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6B" w:rsidRDefault="00FC786B" w:rsidP="00FC786B">
      <w:pPr>
        <w:pStyle w:val="Akapitzlist"/>
        <w:numPr>
          <w:ilvl w:val="0"/>
          <w:numId w:val="2"/>
        </w:numPr>
        <w:tabs>
          <w:tab w:val="clear" w:pos="0"/>
          <w:tab w:val="num" w:pos="4248"/>
        </w:tabs>
        <w:spacing w:after="120"/>
        <w:ind w:left="4680"/>
        <w:jc w:val="center"/>
        <w:rPr>
          <w:rFonts w:ascii="Arial" w:hAnsi="Arial" w:cs="Arial"/>
          <w:i/>
          <w:iCs/>
          <w:sz w:val="28"/>
          <w:szCs w:val="36"/>
        </w:rPr>
      </w:pPr>
      <w:r>
        <w:rPr>
          <w:rFonts w:ascii="Arial" w:hAnsi="Arial" w:cs="Arial"/>
          <w:i/>
          <w:iCs/>
          <w:sz w:val="28"/>
          <w:szCs w:val="36"/>
        </w:rPr>
        <w:t xml:space="preserve">PROJEKT Nr </w:t>
      </w:r>
      <w:r w:rsidR="004364DA">
        <w:rPr>
          <w:rFonts w:ascii="Arial" w:hAnsi="Arial" w:cs="Arial"/>
          <w:i/>
          <w:iCs/>
          <w:sz w:val="28"/>
          <w:szCs w:val="36"/>
        </w:rPr>
        <w:t>2</w:t>
      </w:r>
      <w:r>
        <w:rPr>
          <w:rFonts w:ascii="Arial" w:hAnsi="Arial" w:cs="Arial"/>
          <w:i/>
          <w:iCs/>
          <w:sz w:val="28"/>
          <w:szCs w:val="36"/>
        </w:rPr>
        <w:br/>
        <w:t xml:space="preserve">z dnia </w:t>
      </w:r>
      <w:r w:rsidR="004364DA">
        <w:rPr>
          <w:rFonts w:ascii="Arial" w:hAnsi="Arial" w:cs="Arial"/>
          <w:i/>
          <w:iCs/>
          <w:sz w:val="28"/>
          <w:szCs w:val="36"/>
        </w:rPr>
        <w:t>8</w:t>
      </w:r>
      <w:r>
        <w:rPr>
          <w:rFonts w:ascii="Arial" w:hAnsi="Arial" w:cs="Arial"/>
          <w:i/>
          <w:iCs/>
          <w:sz w:val="28"/>
          <w:szCs w:val="36"/>
        </w:rPr>
        <w:t xml:space="preserve"> grudnia 2014 r.</w:t>
      </w:r>
    </w:p>
    <w:p w:rsidR="009978FF" w:rsidRDefault="009978FF" w:rsidP="009978FF">
      <w:pPr>
        <w:pStyle w:val="Nagwek5"/>
        <w:keepNext w:val="0"/>
        <w:numPr>
          <w:ilvl w:val="4"/>
          <w:numId w:val="2"/>
        </w:numPr>
        <w:tabs>
          <w:tab w:val="left" w:pos="0"/>
        </w:tabs>
        <w:spacing w:line="240" w:lineRule="auto"/>
        <w:ind w:left="0" w:firstLine="0"/>
        <w:rPr>
          <w:rFonts w:eastAsia="Times New Roman"/>
          <w:sz w:val="40"/>
          <w:szCs w:val="28"/>
        </w:rPr>
      </w:pPr>
      <w:r>
        <w:rPr>
          <w:rFonts w:eastAsia="Times New Roman"/>
          <w:sz w:val="40"/>
          <w:szCs w:val="28"/>
        </w:rPr>
        <w:t>UCHWAŁA Nr ....../…../</w:t>
      </w:r>
      <w:r w:rsidR="00441712">
        <w:rPr>
          <w:rFonts w:eastAsia="Times New Roman"/>
          <w:sz w:val="40"/>
          <w:szCs w:val="28"/>
        </w:rPr>
        <w:t>.......</w:t>
      </w:r>
    </w:p>
    <w:p w:rsidR="009978FF" w:rsidRDefault="009978FF" w:rsidP="009978FF">
      <w:pPr>
        <w:pStyle w:val="Nagwek6"/>
        <w:keepNext w:val="0"/>
        <w:numPr>
          <w:ilvl w:val="5"/>
          <w:numId w:val="2"/>
        </w:numPr>
        <w:tabs>
          <w:tab w:val="left" w:pos="0"/>
        </w:tabs>
        <w:spacing w:line="240" w:lineRule="auto"/>
        <w:ind w:left="0"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>RADY GMINY KRZYWCZA</w:t>
      </w:r>
    </w:p>
    <w:p w:rsidR="009978FF" w:rsidRDefault="009978FF" w:rsidP="009978FF">
      <w:pPr>
        <w:spacing w:after="120"/>
        <w:jc w:val="center"/>
        <w:rPr>
          <w:rFonts w:ascii="Arial" w:eastAsia="Times New Roman" w:hAnsi="Arial" w:cs="Arial"/>
          <w:b/>
          <w:sz w:val="30"/>
          <w:szCs w:val="28"/>
        </w:rPr>
      </w:pPr>
      <w:r>
        <w:rPr>
          <w:rFonts w:ascii="Arial" w:eastAsia="Times New Roman" w:hAnsi="Arial" w:cs="Arial"/>
          <w:b/>
          <w:sz w:val="30"/>
          <w:szCs w:val="28"/>
        </w:rPr>
        <w:t>z dnia ……………....</w:t>
      </w:r>
      <w:r w:rsidR="00441712">
        <w:rPr>
          <w:rFonts w:ascii="Arial" w:eastAsia="Times New Roman" w:hAnsi="Arial" w:cs="Arial"/>
          <w:b/>
          <w:sz w:val="30"/>
          <w:szCs w:val="28"/>
        </w:rPr>
        <w:t>.......</w:t>
      </w:r>
      <w:r>
        <w:rPr>
          <w:rFonts w:ascii="Arial" w:eastAsia="Times New Roman" w:hAnsi="Arial" w:cs="Arial"/>
          <w:b/>
          <w:sz w:val="30"/>
          <w:szCs w:val="28"/>
        </w:rPr>
        <w:t>.</w:t>
      </w:r>
      <w:r w:rsidR="00441712">
        <w:rPr>
          <w:rFonts w:ascii="Arial" w:eastAsia="Times New Roman" w:hAnsi="Arial" w:cs="Arial"/>
          <w:b/>
          <w:sz w:val="30"/>
          <w:szCs w:val="28"/>
        </w:rPr>
        <w:t>.............</w:t>
      </w:r>
      <w:bookmarkStart w:id="0" w:name="_GoBack"/>
      <w:bookmarkEnd w:id="0"/>
    </w:p>
    <w:p w:rsidR="009978FF" w:rsidRDefault="009978FF" w:rsidP="009978FF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w sprawie wprowadzenia zmian w budżecie gminy na 2014 rok</w:t>
      </w:r>
    </w:p>
    <w:p w:rsidR="009978FF" w:rsidRDefault="009978FF" w:rsidP="009978FF">
      <w:pPr>
        <w:rPr>
          <w:rFonts w:ascii="Arial" w:eastAsia="Times New Roman" w:hAnsi="Arial" w:cs="Arial"/>
          <w:sz w:val="20"/>
        </w:rPr>
      </w:pPr>
    </w:p>
    <w:p w:rsidR="00FC786B" w:rsidRDefault="00FC786B" w:rsidP="009978FF">
      <w:pPr>
        <w:rPr>
          <w:rFonts w:ascii="Arial" w:eastAsia="Times New Roman" w:hAnsi="Arial" w:cs="Arial"/>
          <w:sz w:val="20"/>
        </w:rPr>
      </w:pPr>
    </w:p>
    <w:p w:rsidR="009978FF" w:rsidRDefault="009978FF" w:rsidP="00FC786B">
      <w:pPr>
        <w:pStyle w:val="Tekstpodstawowy21"/>
      </w:pPr>
      <w:r>
        <w:tab/>
      </w:r>
      <w:r>
        <w:rPr>
          <w:sz w:val="24"/>
          <w:szCs w:val="24"/>
        </w:rPr>
        <w:t xml:space="preserve">Działając na podstawie art. 18 ust. 2 pkt 4 ustawy z dnia 8 marca 1990 r. o samorządzie gminnym </w:t>
      </w:r>
      <w:r w:rsidR="00FC786B" w:rsidRPr="0039391D">
        <w:rPr>
          <w:szCs w:val="24"/>
        </w:rPr>
        <w:t>(tekst jedn. Dz. U. z 2013 r. poz. 594, z późn. zm.),</w:t>
      </w:r>
      <w:r w:rsidR="00FC786B">
        <w:rPr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 w:rsidR="00FC786B">
        <w:rPr>
          <w:sz w:val="24"/>
          <w:szCs w:val="24"/>
        </w:rPr>
        <w:t> </w:t>
      </w:r>
      <w:r>
        <w:rPr>
          <w:sz w:val="24"/>
          <w:szCs w:val="24"/>
        </w:rPr>
        <w:t xml:space="preserve">211 ustawy z dnia 27 sierpnia 2009 r. o finansach publicznych </w:t>
      </w:r>
      <w:r w:rsidR="00FC786B" w:rsidRPr="009C6D31">
        <w:t>(tekst jedn. Dz.</w:t>
      </w:r>
      <w:r w:rsidR="00FC786B">
        <w:t> </w:t>
      </w:r>
      <w:r w:rsidR="00FC786B" w:rsidRPr="009C6D31">
        <w:t>U. z 2013 r., poz. 885, z późn. zm.)</w:t>
      </w:r>
    </w:p>
    <w:p w:rsidR="009978FF" w:rsidRDefault="009978FF" w:rsidP="00FC786B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9978FF" w:rsidRDefault="009978FF" w:rsidP="00FC786B">
      <w:pPr>
        <w:jc w:val="center"/>
        <w:rPr>
          <w:rFonts w:ascii="Arial" w:eastAsia="Times New Roman" w:hAnsi="Arial" w:cs="Arial"/>
          <w:b/>
          <w:sz w:val="26"/>
        </w:rPr>
      </w:pPr>
      <w:r>
        <w:rPr>
          <w:rFonts w:ascii="Arial" w:eastAsia="Times New Roman" w:hAnsi="Arial" w:cs="Arial"/>
          <w:b/>
          <w:sz w:val="26"/>
        </w:rPr>
        <w:t>Rada Gminy Krzywcza uchwala, co następuje:</w:t>
      </w:r>
    </w:p>
    <w:p w:rsidR="009978FF" w:rsidRDefault="009978FF" w:rsidP="00FC786B">
      <w:pPr>
        <w:rPr>
          <w:rFonts w:ascii="Arial" w:eastAsia="Times New Roman" w:hAnsi="Arial" w:cs="Arial"/>
          <w:sz w:val="20"/>
        </w:rPr>
      </w:pPr>
    </w:p>
    <w:p w:rsidR="00FC786B" w:rsidRPr="00FC786B" w:rsidRDefault="00FC786B" w:rsidP="00FC786B">
      <w:pPr>
        <w:rPr>
          <w:rFonts w:ascii="Arial" w:eastAsia="Times New Roman" w:hAnsi="Arial" w:cs="Arial"/>
          <w:sz w:val="20"/>
        </w:rPr>
      </w:pPr>
    </w:p>
    <w:p w:rsidR="009978FF" w:rsidRDefault="009978FF" w:rsidP="00FC786B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1</w:t>
      </w:r>
      <w:r w:rsidR="00E347A1">
        <w:rPr>
          <w:rFonts w:ascii="Arial" w:eastAsia="Times New Roman" w:hAnsi="Arial" w:cs="Arial"/>
        </w:rPr>
        <w:t>.</w:t>
      </w:r>
    </w:p>
    <w:p w:rsidR="009978FF" w:rsidRPr="00FC786B" w:rsidRDefault="009978FF" w:rsidP="00FC786B">
      <w:pPr>
        <w:tabs>
          <w:tab w:val="left" w:pos="1440"/>
        </w:tabs>
        <w:rPr>
          <w:rFonts w:ascii="Arial" w:eastAsia="Times New Roman" w:hAnsi="Arial" w:cs="Arial"/>
          <w:sz w:val="16"/>
        </w:rPr>
      </w:pPr>
    </w:p>
    <w:p w:rsidR="009978FF" w:rsidRDefault="009978FF" w:rsidP="00E347A1">
      <w:pPr>
        <w:numPr>
          <w:ilvl w:val="0"/>
          <w:numId w:val="1"/>
        </w:numPr>
        <w:tabs>
          <w:tab w:val="clear" w:pos="720"/>
          <w:tab w:val="num" w:pos="360"/>
          <w:tab w:val="left" w:pos="2160"/>
        </w:tabs>
        <w:ind w:left="360" w:hanging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dochodach budżetowych wprowadza się następujące zmiany:</w:t>
      </w:r>
    </w:p>
    <w:p w:rsidR="009978FF" w:rsidRPr="00FC786B" w:rsidRDefault="009978FF" w:rsidP="00FC786B">
      <w:pPr>
        <w:rPr>
          <w:rFonts w:ascii="Arial" w:eastAsia="Times New Roman" w:hAnsi="Arial" w:cs="Arial"/>
          <w:sz w:val="20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1"/>
        <w:gridCol w:w="5490"/>
        <w:gridCol w:w="1420"/>
        <w:gridCol w:w="1471"/>
      </w:tblGrid>
      <w:tr w:rsidR="009978FF" w:rsidRPr="00E347A1" w:rsidTr="00E347A1">
        <w:trPr>
          <w:trHeight w:val="276"/>
        </w:trPr>
        <w:tc>
          <w:tcPr>
            <w:tcW w:w="43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Dział</w:t>
            </w:r>
          </w:p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Rozdział</w:t>
            </w:r>
          </w:p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Paragraf</w:t>
            </w:r>
          </w:p>
        </w:tc>
        <w:tc>
          <w:tcPr>
            <w:tcW w:w="299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Nazwa (działu, rozdziału, paragrafu)</w:t>
            </w:r>
          </w:p>
        </w:tc>
        <w:tc>
          <w:tcPr>
            <w:tcW w:w="77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zwiększenia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zmniejszenia</w:t>
            </w:r>
          </w:p>
        </w:tc>
      </w:tr>
      <w:tr w:rsidR="009978FF" w:rsidRPr="00E347A1" w:rsidTr="00E347A1">
        <w:trPr>
          <w:trHeight w:val="2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</w:tr>
      <w:tr w:rsidR="009978FF" w:rsidRPr="00E347A1" w:rsidTr="00E347A1"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758</w:t>
            </w:r>
          </w:p>
        </w:tc>
        <w:tc>
          <w:tcPr>
            <w:tcW w:w="29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8FF" w:rsidRPr="00E347A1" w:rsidRDefault="009978FF" w:rsidP="00E347A1">
            <w:pPr>
              <w:rPr>
                <w:rFonts w:ascii="Arial" w:hAnsi="Arial" w:cs="Arial"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Różne rozliczenia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8FF" w:rsidRPr="00E347A1" w:rsidRDefault="009978FF" w:rsidP="00E347A1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b/>
                <w:sz w:val="22"/>
                <w:lang w:eastAsia="pl-PL" w:bidi="pl-PL"/>
              </w:rPr>
              <w:t>35 964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8FF" w:rsidRPr="00E347A1" w:rsidRDefault="009978FF" w:rsidP="00E347A1">
            <w:pPr>
              <w:rPr>
                <w:rFonts w:ascii="Arial" w:hAnsi="Arial" w:cs="Arial"/>
                <w:sz w:val="22"/>
                <w:lang w:eastAsia="pl-PL" w:bidi="pl-PL"/>
              </w:rPr>
            </w:pPr>
          </w:p>
        </w:tc>
      </w:tr>
      <w:tr w:rsidR="00E347A1" w:rsidRPr="00E347A1" w:rsidTr="00E347A1"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jc w:val="center"/>
              <w:rPr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75801</w:t>
            </w:r>
          </w:p>
        </w:tc>
        <w:tc>
          <w:tcPr>
            <w:tcW w:w="2990" w:type="pct"/>
            <w:tcBorders>
              <w:left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rPr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Część oświatowa subwencji ogólnej dla jed</w:t>
            </w:r>
            <w:r>
              <w:rPr>
                <w:rFonts w:ascii="Arial" w:hAnsi="Arial" w:cs="Arial"/>
                <w:sz w:val="22"/>
                <w:lang w:eastAsia="pl-PL" w:bidi="pl-PL"/>
              </w:rPr>
              <w:t>nostek samorządu terytorialnego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7A1" w:rsidRPr="00E347A1" w:rsidRDefault="00E347A1" w:rsidP="00E347A1">
            <w:pPr>
              <w:jc w:val="right"/>
              <w:rPr>
                <w:b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u w:val="single"/>
                <w:lang w:eastAsia="pl-PL" w:bidi="pl-PL"/>
              </w:rPr>
              <w:t>35 964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rPr>
                <w:sz w:val="22"/>
                <w:lang w:eastAsia="pl-PL" w:bidi="pl-PL"/>
              </w:rPr>
            </w:pPr>
          </w:p>
        </w:tc>
      </w:tr>
      <w:tr w:rsidR="00E347A1" w:rsidRPr="00E347A1" w:rsidTr="00E347A1"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jc w:val="center"/>
              <w:rPr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2920</w:t>
            </w:r>
          </w:p>
        </w:tc>
        <w:tc>
          <w:tcPr>
            <w:tcW w:w="29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rPr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Subwencje ogólne z budżetu państwa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jc w:val="right"/>
              <w:rPr>
                <w:b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35 964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A1" w:rsidRPr="00E347A1" w:rsidRDefault="00E347A1" w:rsidP="00E347A1">
            <w:pPr>
              <w:rPr>
                <w:sz w:val="22"/>
                <w:lang w:eastAsia="pl-PL" w:bidi="pl-PL"/>
              </w:rPr>
            </w:pPr>
          </w:p>
        </w:tc>
      </w:tr>
    </w:tbl>
    <w:p w:rsidR="009978FF" w:rsidRPr="00FC786B" w:rsidRDefault="009978FF" w:rsidP="00FC786B">
      <w:pPr>
        <w:rPr>
          <w:rFonts w:ascii="Arial" w:eastAsia="Times New Roman" w:hAnsi="Arial" w:cs="Arial"/>
          <w:sz w:val="20"/>
        </w:rPr>
      </w:pPr>
    </w:p>
    <w:p w:rsidR="009978FF" w:rsidRDefault="009978FF" w:rsidP="00E347A1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Dochody wprowadzono na podstawie:</w:t>
      </w:r>
    </w:p>
    <w:p w:rsidR="009978FF" w:rsidRPr="00E347A1" w:rsidRDefault="009978FF" w:rsidP="00E347A1">
      <w:pPr>
        <w:pStyle w:val="Akapitzlist"/>
        <w:numPr>
          <w:ilvl w:val="0"/>
          <w:numId w:val="5"/>
        </w:numPr>
        <w:ind w:left="360"/>
        <w:rPr>
          <w:rFonts w:ascii="Arial" w:hAnsi="Arial" w:cs="Arial"/>
          <w:lang w:eastAsia="pl-PL" w:bidi="pl-PL"/>
        </w:rPr>
      </w:pPr>
      <w:r w:rsidRPr="00E347A1">
        <w:rPr>
          <w:rFonts w:ascii="Arial" w:hAnsi="Arial" w:cs="Arial"/>
          <w:lang w:eastAsia="pl-PL" w:bidi="pl-PL"/>
        </w:rPr>
        <w:t>Pisma ST5/4822/36g/BKU/14 Ministerstwa Finan</w:t>
      </w:r>
      <w:r w:rsidR="00E347A1">
        <w:rPr>
          <w:rFonts w:ascii="Arial" w:hAnsi="Arial" w:cs="Arial"/>
          <w:lang w:eastAsia="pl-PL" w:bidi="pl-PL"/>
        </w:rPr>
        <w:t>sów z dnia 25 listopada 2014 r.</w:t>
      </w:r>
    </w:p>
    <w:p w:rsidR="009978FF" w:rsidRDefault="009978FF" w:rsidP="00FC786B">
      <w:pPr>
        <w:tabs>
          <w:tab w:val="left" w:pos="1080"/>
          <w:tab w:val="left" w:pos="1440"/>
        </w:tabs>
        <w:jc w:val="both"/>
        <w:rPr>
          <w:rFonts w:ascii="Arial" w:eastAsia="Times New Roman" w:hAnsi="Arial" w:cs="Arial"/>
          <w:sz w:val="20"/>
          <w:szCs w:val="22"/>
          <w:lang w:eastAsia="pl-PL" w:bidi="pl-PL"/>
        </w:rPr>
      </w:pPr>
    </w:p>
    <w:p w:rsidR="00FC786B" w:rsidRPr="00FC786B" w:rsidRDefault="00FC786B" w:rsidP="00FC786B">
      <w:pPr>
        <w:tabs>
          <w:tab w:val="left" w:pos="1080"/>
          <w:tab w:val="left" w:pos="1440"/>
        </w:tabs>
        <w:jc w:val="both"/>
        <w:rPr>
          <w:rFonts w:ascii="Arial" w:eastAsia="Times New Roman" w:hAnsi="Arial" w:cs="Arial"/>
          <w:sz w:val="20"/>
          <w:szCs w:val="22"/>
          <w:lang w:eastAsia="pl-PL" w:bidi="pl-PL"/>
        </w:rPr>
      </w:pPr>
    </w:p>
    <w:p w:rsidR="009978FF" w:rsidRDefault="009978FF" w:rsidP="00FC786B">
      <w:pPr>
        <w:numPr>
          <w:ilvl w:val="0"/>
          <w:numId w:val="4"/>
        </w:numPr>
        <w:tabs>
          <w:tab w:val="left" w:pos="720"/>
          <w:tab w:val="left" w:pos="1800"/>
        </w:tabs>
        <w:ind w:left="360" w:hanging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wydatkach budżetowych wprowadza się następujące zmiany:</w:t>
      </w:r>
    </w:p>
    <w:p w:rsidR="009978FF" w:rsidRPr="00531D7B" w:rsidRDefault="009978FF" w:rsidP="00FC786B">
      <w:pPr>
        <w:rPr>
          <w:rFonts w:ascii="Arial" w:eastAsia="Times New Roman" w:hAnsi="Arial" w:cs="Arial"/>
          <w:sz w:val="20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1"/>
        <w:gridCol w:w="5436"/>
        <w:gridCol w:w="1418"/>
        <w:gridCol w:w="1472"/>
      </w:tblGrid>
      <w:tr w:rsidR="009978FF" w:rsidRPr="00E347A1" w:rsidTr="00E347A1">
        <w:trPr>
          <w:trHeight w:val="276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Dział</w:t>
            </w:r>
          </w:p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Rozdział</w:t>
            </w:r>
          </w:p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Paragraf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Nazwa (działu, rozdziału, paragrafu)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zwiększenia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E347A1">
              <w:rPr>
                <w:rFonts w:ascii="Arial" w:hAnsi="Arial" w:cs="Arial"/>
                <w:sz w:val="18"/>
                <w:szCs w:val="18"/>
                <w:lang w:eastAsia="pl-PL" w:bidi="pl-PL"/>
              </w:rPr>
              <w:t>zmniejszenia</w:t>
            </w:r>
          </w:p>
        </w:tc>
      </w:tr>
      <w:tr w:rsidR="009978FF" w:rsidRPr="00E347A1" w:rsidTr="00E347A1">
        <w:trPr>
          <w:trHeight w:val="2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8FF" w:rsidRPr="00E347A1" w:rsidRDefault="009978FF" w:rsidP="00E347A1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</w:tr>
      <w:tr w:rsidR="00B866CF" w:rsidRPr="00E347A1" w:rsidTr="00193881">
        <w:tc>
          <w:tcPr>
            <w:tcW w:w="0" w:type="auto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B866CF" w:rsidRPr="00E347A1" w:rsidRDefault="00B866CF" w:rsidP="00531D7B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700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6CF" w:rsidRPr="00E347A1" w:rsidRDefault="00CE5AB1" w:rsidP="00531D7B">
            <w:pPr>
              <w:rPr>
                <w:rFonts w:ascii="Arial" w:hAnsi="Arial" w:cs="Arial"/>
                <w:sz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lang w:eastAsia="pl-PL" w:bidi="pl-PL"/>
              </w:rPr>
              <w:t>Gospodarka mieszkaniowa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6CF" w:rsidRPr="00531D7B" w:rsidRDefault="006B501D" w:rsidP="00193881">
            <w:pPr>
              <w:jc w:val="right"/>
              <w:rPr>
                <w:rFonts w:ascii="Arial" w:hAnsi="Arial" w:cs="Arial"/>
                <w:b/>
                <w:sz w:val="22"/>
                <w:lang w:eastAsia="pl-PL" w:bidi="pl-PL"/>
              </w:rPr>
            </w:pPr>
            <w:r w:rsidRPr="00E347A1">
              <w:rPr>
                <w:rFonts w:ascii="Arial" w:hAnsi="Arial" w:cs="Arial"/>
                <w:b/>
                <w:sz w:val="22"/>
                <w:lang w:eastAsia="pl-PL" w:bidi="pl-PL"/>
              </w:rPr>
              <w:t>6</w:t>
            </w:r>
            <w:r w:rsidR="00B866CF" w:rsidRPr="00E347A1">
              <w:rPr>
                <w:rFonts w:ascii="Arial" w:hAnsi="Arial" w:cs="Arial"/>
                <w:b/>
                <w:sz w:val="22"/>
                <w:lang w:eastAsia="pl-PL" w:bidi="pl-PL"/>
              </w:rPr>
              <w:t> 000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6CF" w:rsidRPr="00E347A1" w:rsidRDefault="00B866CF" w:rsidP="00193881">
            <w:pPr>
              <w:jc w:val="right"/>
              <w:rPr>
                <w:rFonts w:ascii="Arial" w:hAnsi="Arial" w:cs="Arial"/>
                <w:bCs/>
                <w:sz w:val="22"/>
                <w:u w:val="single"/>
                <w:lang w:eastAsia="pl-PL" w:bidi="pl-PL"/>
              </w:rPr>
            </w:pPr>
          </w:p>
        </w:tc>
      </w:tr>
      <w:tr w:rsidR="00CE5AB1" w:rsidRPr="00CE5AB1" w:rsidTr="00193881">
        <w:tc>
          <w:tcPr>
            <w:tcW w:w="0" w:type="auto"/>
            <w:tcBorders>
              <w:left w:val="single" w:sz="2" w:space="0" w:color="000000"/>
              <w:right w:val="single" w:sz="4" w:space="0" w:color="auto"/>
            </w:tcBorders>
          </w:tcPr>
          <w:p w:rsidR="00CE5AB1" w:rsidRPr="00CE5AB1" w:rsidRDefault="00CE5AB1" w:rsidP="00CE5AB1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70005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CE5AB1" w:rsidRPr="00CE5AB1" w:rsidRDefault="00531D7B" w:rsidP="00CE5AB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Gospoda</w:t>
            </w:r>
            <w:r>
              <w:rPr>
                <w:rFonts w:ascii="Arial" w:hAnsi="Arial" w:cs="Arial"/>
                <w:sz w:val="22"/>
                <w:lang w:eastAsia="pl-PL" w:bidi="pl-PL"/>
              </w:rPr>
              <w:t>rka gruntami i nieruchomościami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531D7B" w:rsidP="00193881">
            <w:pPr>
              <w:jc w:val="right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u w:val="single"/>
                <w:lang w:eastAsia="pl-PL" w:bidi="pl-PL"/>
              </w:rPr>
              <w:t>6 000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Cs/>
                <w:sz w:val="22"/>
                <w:szCs w:val="22"/>
                <w:lang w:eastAsia="pl-PL" w:bidi="pl-PL"/>
              </w:rPr>
            </w:pPr>
          </w:p>
        </w:tc>
      </w:tr>
      <w:tr w:rsidR="00CE5AB1" w:rsidRPr="00CE5AB1" w:rsidTr="00193881">
        <w:tc>
          <w:tcPr>
            <w:tcW w:w="0" w:type="auto"/>
            <w:tcBorders>
              <w:left w:val="single" w:sz="2" w:space="0" w:color="000000"/>
              <w:right w:val="single" w:sz="4" w:space="0" w:color="auto"/>
            </w:tcBorders>
          </w:tcPr>
          <w:p w:rsidR="00CE5AB1" w:rsidRPr="00CE5AB1" w:rsidRDefault="00CE5AB1" w:rsidP="00CE5AB1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4210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CE5AB1" w:rsidRPr="00CE5AB1" w:rsidRDefault="00CE5AB1" w:rsidP="00CE5AB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Zakup materiałów i wyposażenia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E347A1">
              <w:rPr>
                <w:rFonts w:ascii="Arial" w:hAnsi="Arial" w:cs="Arial"/>
                <w:sz w:val="22"/>
                <w:lang w:eastAsia="pl-PL" w:bidi="pl-PL"/>
              </w:rPr>
              <w:t>6 000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CE5AB1" w:rsidRPr="00CE5AB1" w:rsidTr="00193881">
        <w:tc>
          <w:tcPr>
            <w:tcW w:w="0" w:type="auto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E5AB1" w:rsidRPr="00E347A1" w:rsidRDefault="00CE5AB1" w:rsidP="00CE5AB1">
            <w:pPr>
              <w:jc w:val="center"/>
              <w:rPr>
                <w:rFonts w:ascii="Arial" w:hAnsi="Arial" w:cs="Arial"/>
                <w:sz w:val="22"/>
                <w:lang w:eastAsia="pl-PL" w:bidi="pl-PL"/>
              </w:rPr>
            </w:pPr>
          </w:p>
        </w:tc>
        <w:tc>
          <w:tcPr>
            <w:tcW w:w="5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AB1" w:rsidRPr="00CE5AB1" w:rsidRDefault="00CE5AB1" w:rsidP="00CE5AB1">
            <w:pPr>
              <w:pStyle w:val="Akapitzlist"/>
              <w:numPr>
                <w:ilvl w:val="0"/>
                <w:numId w:val="6"/>
              </w:numPr>
              <w:ind w:left="224" w:hanging="224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lang w:eastAsia="pl-PL" w:bidi="pl-PL"/>
              </w:rPr>
              <w:t xml:space="preserve">zakup oleju opałowego do budynku świetlicy </w:t>
            </w:r>
            <w:r w:rsidRPr="00CE5AB1">
              <w:rPr>
                <w:rFonts w:ascii="Arial" w:hAnsi="Arial" w:cs="Arial"/>
                <w:sz w:val="22"/>
                <w:lang w:eastAsia="pl-PL" w:bidi="pl-PL"/>
              </w:rPr>
              <w:br/>
              <w:t>oraz ośrodka rekreacyjnego w Babicach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23433F" w:rsidRPr="00CE5AB1" w:rsidTr="00193881">
        <w:tc>
          <w:tcPr>
            <w:tcW w:w="0" w:type="auto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23433F" w:rsidRPr="00CE5AB1" w:rsidRDefault="0023433F" w:rsidP="00CE5AB1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szCs w:val="22"/>
                <w:lang w:eastAsia="pl-PL" w:bidi="pl-PL"/>
              </w:rPr>
              <w:t>710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67D" w:rsidRPr="00CE5AB1" w:rsidRDefault="00E347A1" w:rsidP="00CE5AB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szCs w:val="22"/>
                <w:lang w:eastAsia="pl-PL" w:bidi="pl-PL"/>
              </w:rPr>
              <w:t>Działalność usługowa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433F" w:rsidRPr="00CE5AB1" w:rsidRDefault="0023433F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67D" w:rsidRPr="00CE5AB1" w:rsidRDefault="00AA47A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3</w:t>
            </w:r>
            <w:r w:rsidR="00C9467D" w:rsidRPr="00CE5AB1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 </w:t>
            </w:r>
            <w:r w:rsidRPr="00CE5AB1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5</w:t>
            </w:r>
            <w:r w:rsidR="00C9467D" w:rsidRPr="00CE5AB1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00</w:t>
            </w:r>
          </w:p>
        </w:tc>
      </w:tr>
      <w:tr w:rsidR="00CE5AB1" w:rsidRPr="00CE5AB1" w:rsidTr="00193881">
        <w:tc>
          <w:tcPr>
            <w:tcW w:w="0" w:type="auto"/>
            <w:tcBorders>
              <w:left w:val="single" w:sz="2" w:space="0" w:color="000000"/>
              <w:right w:val="single" w:sz="4" w:space="0" w:color="auto"/>
            </w:tcBorders>
          </w:tcPr>
          <w:p w:rsidR="00CE5AB1" w:rsidRPr="00CE5AB1" w:rsidRDefault="00CE5AB1" w:rsidP="00CE5AB1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szCs w:val="22"/>
                <w:lang w:eastAsia="pl-PL" w:bidi="pl-PL"/>
              </w:rPr>
              <w:t>71035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CE5AB1" w:rsidRPr="00CE5AB1" w:rsidRDefault="00CE5AB1" w:rsidP="00CE5AB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szCs w:val="22"/>
                <w:lang w:eastAsia="pl-PL" w:bidi="pl-PL"/>
              </w:rPr>
              <w:t>Cmentarze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Cs/>
                <w:sz w:val="22"/>
                <w:szCs w:val="22"/>
                <w:u w:val="single"/>
                <w:lang w:eastAsia="pl-PL" w:bidi="pl-PL"/>
              </w:rPr>
            </w:pPr>
            <w:r w:rsidRPr="00CE5AB1">
              <w:rPr>
                <w:rFonts w:ascii="Arial" w:hAnsi="Arial" w:cs="Arial"/>
                <w:bCs/>
                <w:sz w:val="22"/>
                <w:szCs w:val="22"/>
                <w:u w:val="single"/>
                <w:lang w:eastAsia="pl-PL" w:bidi="pl-PL"/>
              </w:rPr>
              <w:t xml:space="preserve">3 500 </w:t>
            </w:r>
          </w:p>
        </w:tc>
      </w:tr>
      <w:tr w:rsidR="00CE5AB1" w:rsidRPr="00CE5AB1" w:rsidTr="00193881">
        <w:tc>
          <w:tcPr>
            <w:tcW w:w="0" w:type="auto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E5AB1" w:rsidRPr="00CE5AB1" w:rsidRDefault="00CE5AB1" w:rsidP="00CE5AB1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szCs w:val="22"/>
                <w:lang w:eastAsia="pl-PL" w:bidi="pl-PL"/>
              </w:rPr>
              <w:t>4300</w:t>
            </w:r>
          </w:p>
        </w:tc>
        <w:tc>
          <w:tcPr>
            <w:tcW w:w="5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AB1" w:rsidRPr="00CE5AB1" w:rsidRDefault="00CE5AB1" w:rsidP="00CE5AB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sz w:val="22"/>
                <w:szCs w:val="22"/>
                <w:lang w:eastAsia="pl-PL" w:bidi="pl-PL"/>
              </w:rPr>
              <w:t>Zakup usług pozostałych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AB1" w:rsidRPr="00CE5AB1" w:rsidRDefault="00CE5AB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CE5AB1">
              <w:rPr>
                <w:rFonts w:ascii="Arial" w:hAnsi="Arial" w:cs="Arial"/>
                <w:bCs/>
                <w:sz w:val="22"/>
                <w:szCs w:val="22"/>
                <w:lang w:eastAsia="pl-PL" w:bidi="pl-PL"/>
              </w:rPr>
              <w:t>3 500</w:t>
            </w:r>
          </w:p>
        </w:tc>
      </w:tr>
    </w:tbl>
    <w:p w:rsidR="00FC786B" w:rsidRPr="00531D7B" w:rsidRDefault="00FC786B">
      <w:pPr>
        <w:rPr>
          <w:sz w:val="16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01"/>
        <w:gridCol w:w="5436"/>
        <w:gridCol w:w="1418"/>
        <w:gridCol w:w="1405"/>
      </w:tblGrid>
      <w:tr w:rsidR="00FC786B" w:rsidRPr="00531D7B" w:rsidTr="00193881">
        <w:trPr>
          <w:trHeight w:val="276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31D7B">
              <w:rPr>
                <w:rFonts w:ascii="Arial" w:hAnsi="Arial" w:cs="Arial"/>
                <w:sz w:val="18"/>
                <w:szCs w:val="18"/>
                <w:lang w:eastAsia="pl-PL" w:bidi="pl-PL"/>
              </w:rPr>
              <w:lastRenderedPageBreak/>
              <w:t>Dział</w:t>
            </w:r>
          </w:p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31D7B">
              <w:rPr>
                <w:rFonts w:ascii="Arial" w:hAnsi="Arial" w:cs="Arial"/>
                <w:sz w:val="18"/>
                <w:szCs w:val="18"/>
                <w:lang w:eastAsia="pl-PL" w:bidi="pl-PL"/>
              </w:rPr>
              <w:t>Rozdział</w:t>
            </w:r>
          </w:p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31D7B">
              <w:rPr>
                <w:rFonts w:ascii="Arial" w:hAnsi="Arial" w:cs="Arial"/>
                <w:sz w:val="18"/>
                <w:szCs w:val="18"/>
                <w:lang w:eastAsia="pl-PL" w:bidi="pl-PL"/>
              </w:rPr>
              <w:t>Paragraf</w:t>
            </w:r>
          </w:p>
        </w:tc>
        <w:tc>
          <w:tcPr>
            <w:tcW w:w="5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31D7B">
              <w:rPr>
                <w:rFonts w:ascii="Arial" w:hAnsi="Arial" w:cs="Arial"/>
                <w:sz w:val="18"/>
                <w:szCs w:val="18"/>
                <w:lang w:eastAsia="pl-PL" w:bidi="pl-PL"/>
              </w:rPr>
              <w:t>Nazwa (działu, rozdziału, paragrafu)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31D7B">
              <w:rPr>
                <w:rFonts w:ascii="Arial" w:hAnsi="Arial" w:cs="Arial"/>
                <w:sz w:val="18"/>
                <w:szCs w:val="18"/>
                <w:lang w:eastAsia="pl-PL" w:bidi="pl-PL"/>
              </w:rPr>
              <w:t>zwiększenia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  <w:r w:rsidRPr="00531D7B">
              <w:rPr>
                <w:rFonts w:ascii="Arial" w:hAnsi="Arial" w:cs="Arial"/>
                <w:sz w:val="18"/>
                <w:szCs w:val="18"/>
                <w:lang w:eastAsia="pl-PL" w:bidi="pl-PL"/>
              </w:rPr>
              <w:t>zmniejszenia</w:t>
            </w:r>
          </w:p>
        </w:tc>
      </w:tr>
      <w:tr w:rsidR="00FC786B" w:rsidRPr="00531D7B" w:rsidTr="00193881">
        <w:trPr>
          <w:trHeight w:val="2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86B" w:rsidRPr="00531D7B" w:rsidRDefault="00FC786B" w:rsidP="00531D7B">
            <w:pPr>
              <w:jc w:val="center"/>
              <w:rPr>
                <w:rFonts w:ascii="Arial" w:hAnsi="Arial" w:cs="Arial"/>
                <w:sz w:val="18"/>
                <w:szCs w:val="18"/>
                <w:lang w:eastAsia="pl-PL" w:bidi="pl-PL"/>
              </w:rPr>
            </w:pPr>
          </w:p>
        </w:tc>
      </w:tr>
      <w:tr w:rsidR="00C9467D" w:rsidRPr="00531D7B" w:rsidTr="00193881">
        <w:tc>
          <w:tcPr>
            <w:tcW w:w="801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9467D" w:rsidRPr="00531D7B" w:rsidRDefault="00C9467D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750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67D" w:rsidRPr="00531D7B" w:rsidRDefault="00C9467D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Administracja publiczna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67D" w:rsidRPr="00531D7B" w:rsidRDefault="00C9467D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2 000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67D" w:rsidRPr="00531D7B" w:rsidRDefault="00C9467D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75023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Urzędy gmin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u w:val="single"/>
                <w:lang w:eastAsia="pl-PL" w:bidi="pl-PL"/>
              </w:rPr>
              <w:t>2 000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4210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Zakup materiałów i wyposażenia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1 000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4300</w:t>
            </w:r>
          </w:p>
        </w:tc>
        <w:tc>
          <w:tcPr>
            <w:tcW w:w="5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Zakup usług pozostałych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1 000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C9467D" w:rsidRPr="00531D7B" w:rsidTr="00193881">
        <w:tc>
          <w:tcPr>
            <w:tcW w:w="801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9467D" w:rsidRPr="00531D7B" w:rsidRDefault="00C9467D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754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67D" w:rsidRPr="00531D7B" w:rsidRDefault="00C9467D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Bezpieczeństwo publ</w:t>
            </w:r>
            <w:r w:rsid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iczne i ochrona przeciwpożarowa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67D" w:rsidRPr="00531D7B" w:rsidRDefault="00AA47A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1 500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67D" w:rsidRPr="00531D7B" w:rsidRDefault="00C9467D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75412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Ochotnicze straże pożarne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u w:val="single"/>
                <w:lang w:eastAsia="pl-PL" w:bidi="pl-PL"/>
              </w:rPr>
              <w:t>1 500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4210</w:t>
            </w:r>
          </w:p>
        </w:tc>
        <w:tc>
          <w:tcPr>
            <w:tcW w:w="5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Zakup materiałów i wyposażenia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1 500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9978FF" w:rsidRPr="00531D7B" w:rsidTr="00193881">
        <w:tc>
          <w:tcPr>
            <w:tcW w:w="801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9978FF" w:rsidRPr="00531D7B" w:rsidRDefault="009978FF" w:rsidP="00193881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801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58" w:rsidRPr="00193881" w:rsidRDefault="00193881" w:rsidP="0019388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Oświata i wychowanie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74EA" w:rsidRPr="00193881" w:rsidRDefault="006A7F0D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67</w:t>
            </w:r>
            <w:r w:rsidR="00193881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 964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501D" w:rsidRPr="00193881" w:rsidRDefault="006B501D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38 000</w:t>
            </w:r>
          </w:p>
        </w:tc>
      </w:tr>
      <w:tr w:rsidR="00193881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193881" w:rsidRPr="00531D7B" w:rsidRDefault="00193881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80101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193881" w:rsidRPr="00193881" w:rsidRDefault="00193881" w:rsidP="0019388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Szkoły podstawowe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881" w:rsidRPr="00531D7B" w:rsidRDefault="00193881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u w:val="single"/>
                <w:lang w:eastAsia="pl-PL" w:bidi="pl-PL"/>
              </w:rPr>
              <w:t>8 000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881" w:rsidRPr="00531D7B" w:rsidRDefault="0019388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193881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193881" w:rsidRPr="00531D7B" w:rsidRDefault="00193881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4210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193881" w:rsidRPr="00193881" w:rsidRDefault="00193881" w:rsidP="00193881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Zakup materiałów i wyposażenia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881" w:rsidRPr="00531D7B" w:rsidRDefault="00193881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8 000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3881" w:rsidRPr="00531D7B" w:rsidRDefault="0019388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193881" w:rsidP="00193881">
            <w:pPr>
              <w:pStyle w:val="Akapitzlist"/>
              <w:numPr>
                <w:ilvl w:val="0"/>
                <w:numId w:val="6"/>
              </w:numPr>
              <w:ind w:left="224" w:hanging="224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zakup oleju </w:t>
            </w:r>
            <w:r w:rsidRPr="00193881">
              <w:rPr>
                <w:rFonts w:ascii="Arial" w:hAnsi="Arial" w:cs="Arial"/>
                <w:sz w:val="22"/>
                <w:szCs w:val="22"/>
                <w:lang w:eastAsia="pl-PL" w:bidi="pl-PL"/>
              </w:rPr>
              <w:t>opałowego</w:t>
            </w: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 do Szkoły Podstawowej </w:t>
            </w: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br/>
              <w:t>w Reczpolu, Babicach oraz w Krzywczy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193881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80104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193881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Przedszkola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19388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bCs/>
                <w:sz w:val="22"/>
                <w:szCs w:val="22"/>
                <w:u w:val="single"/>
                <w:lang w:eastAsia="pl-PL" w:bidi="pl-PL"/>
              </w:rPr>
              <w:t>38 000</w:t>
            </w: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2540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Dotacja podmiotowa z budżetu dla niepublicznej jednostki systemu oświaty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193881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bCs/>
                <w:sz w:val="22"/>
                <w:szCs w:val="22"/>
                <w:lang w:eastAsia="pl-PL" w:bidi="pl-PL"/>
              </w:rPr>
              <w:t>38 000</w:t>
            </w: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pStyle w:val="Akapitzlist"/>
              <w:numPr>
                <w:ilvl w:val="0"/>
                <w:numId w:val="6"/>
              </w:numPr>
              <w:ind w:left="224" w:hanging="224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zmniejszenie </w:t>
            </w:r>
            <w:r w:rsidRPr="00531D7B">
              <w:rPr>
                <w:rFonts w:ascii="Arial" w:hAnsi="Arial" w:cs="Arial"/>
                <w:sz w:val="22"/>
                <w:lang w:eastAsia="pl-PL" w:bidi="pl-PL"/>
              </w:rPr>
              <w:t>wydatków</w:t>
            </w: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 związanych z udzielaną dotacja dla Niepublicznego Przedszkola w</w:t>
            </w: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 Reczpolu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80110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Gimnazja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u w:val="single"/>
                <w:lang w:eastAsia="pl-PL" w:bidi="pl-PL"/>
              </w:rPr>
              <w:t>59</w:t>
            </w:r>
            <w:r>
              <w:rPr>
                <w:rFonts w:ascii="Arial" w:hAnsi="Arial" w:cs="Arial"/>
                <w:sz w:val="22"/>
                <w:szCs w:val="22"/>
                <w:u w:val="single"/>
                <w:lang w:eastAsia="pl-PL" w:bidi="pl-PL"/>
              </w:rPr>
              <w:t> 964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4010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Wy</w:t>
            </w: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nagrodzenia osobowe pracowników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54 964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>4210</w:t>
            </w: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Zakup materiałów i wyposażenia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 w:bidi="pl-PL"/>
              </w:rPr>
              <w:t>5 000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  <w:tr w:rsidR="00531D7B" w:rsidRPr="00531D7B" w:rsidTr="00193881">
        <w:tc>
          <w:tcPr>
            <w:tcW w:w="801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D7B" w:rsidRPr="00531D7B" w:rsidRDefault="00531D7B" w:rsidP="00531D7B">
            <w:pPr>
              <w:pStyle w:val="Akapitzlist"/>
              <w:numPr>
                <w:ilvl w:val="0"/>
                <w:numId w:val="6"/>
              </w:numPr>
              <w:ind w:left="224" w:hanging="224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zakup </w:t>
            </w:r>
            <w:r w:rsidRPr="00531D7B">
              <w:rPr>
                <w:rFonts w:ascii="Arial" w:hAnsi="Arial" w:cs="Arial"/>
                <w:sz w:val="22"/>
                <w:lang w:eastAsia="pl-PL" w:bidi="pl-PL"/>
              </w:rPr>
              <w:t>oleju</w:t>
            </w:r>
            <w:r w:rsidRPr="00531D7B">
              <w:rPr>
                <w:rFonts w:ascii="Arial" w:hAnsi="Arial" w:cs="Arial"/>
                <w:sz w:val="22"/>
                <w:szCs w:val="22"/>
                <w:lang w:eastAsia="pl-PL" w:bidi="pl-PL"/>
              </w:rPr>
              <w:t xml:space="preserve"> opałowego do Gimnazjum w Krzywczy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D7B" w:rsidRPr="00531D7B" w:rsidRDefault="00531D7B" w:rsidP="0019388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</w:tr>
    </w:tbl>
    <w:p w:rsidR="009978FF" w:rsidRDefault="009978FF" w:rsidP="009978FF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20"/>
        </w:rPr>
      </w:pPr>
    </w:p>
    <w:p w:rsidR="00FC786B" w:rsidRPr="00FC786B" w:rsidRDefault="00FC786B" w:rsidP="009978FF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20"/>
        </w:rPr>
      </w:pPr>
    </w:p>
    <w:p w:rsidR="009978FF" w:rsidRDefault="009978FF" w:rsidP="009978FF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2</w:t>
      </w:r>
      <w:r w:rsidR="00FC786B">
        <w:rPr>
          <w:rFonts w:ascii="Arial" w:eastAsia="Times New Roman" w:hAnsi="Arial" w:cs="Arial"/>
          <w:color w:val="000000"/>
        </w:rPr>
        <w:t>.</w:t>
      </w:r>
    </w:p>
    <w:p w:rsidR="009978FF" w:rsidRPr="00FC786B" w:rsidRDefault="009978FF" w:rsidP="00FC786B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16"/>
        </w:rPr>
      </w:pPr>
    </w:p>
    <w:p w:rsidR="009978FF" w:rsidRDefault="009978FF" w:rsidP="009978FF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uchwały powierza się Wójtowi Gminy Krzywcza.</w:t>
      </w:r>
    </w:p>
    <w:p w:rsidR="009978FF" w:rsidRDefault="009978FF" w:rsidP="009978FF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FC786B" w:rsidRDefault="00FC786B" w:rsidP="009978FF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9978FF" w:rsidRDefault="009978FF" w:rsidP="009978FF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3</w:t>
      </w:r>
      <w:r w:rsidR="00FC786B">
        <w:rPr>
          <w:rFonts w:ascii="Arial" w:eastAsia="Times New Roman" w:hAnsi="Arial" w:cs="Arial"/>
        </w:rPr>
        <w:t>.</w:t>
      </w:r>
    </w:p>
    <w:p w:rsidR="009978FF" w:rsidRDefault="009978FF" w:rsidP="009978FF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9978FF" w:rsidRDefault="009978FF" w:rsidP="009978FF">
      <w:pPr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Uchwała wchodzi w życie z dniem podjęcia i podlega ogłoszeniu w sposób zwyczajowo przyjęty na terenie gminy.</w:t>
      </w:r>
    </w:p>
    <w:p w:rsidR="009978FF" w:rsidRDefault="009978FF" w:rsidP="009978FF"/>
    <w:p w:rsidR="00FC786B" w:rsidRDefault="00FC786B" w:rsidP="009978FF"/>
    <w:p w:rsidR="00FC786B" w:rsidRDefault="00FC786B" w:rsidP="009978FF"/>
    <w:p w:rsidR="00FC786B" w:rsidRDefault="00FC786B" w:rsidP="009978FF"/>
    <w:p w:rsidR="00FC786B" w:rsidRDefault="00FC786B" w:rsidP="009978FF"/>
    <w:p w:rsidR="009978FF" w:rsidRDefault="009978FF" w:rsidP="009978FF"/>
    <w:p w:rsidR="009978FF" w:rsidRDefault="009978FF" w:rsidP="009978FF"/>
    <w:p w:rsidR="00F94ABE" w:rsidRPr="00FC786B" w:rsidRDefault="00FC786B">
      <w:pPr>
        <w:rPr>
          <w:rFonts w:ascii="Arial" w:hAnsi="Arial" w:cs="Arial"/>
          <w:i/>
        </w:rPr>
      </w:pPr>
      <w:r w:rsidRPr="00FC786B">
        <w:rPr>
          <w:rFonts w:ascii="Arial" w:hAnsi="Arial" w:cs="Arial"/>
          <w:i/>
        </w:rPr>
        <w:t>Opracowała: Beata Wielgosz</w:t>
      </w:r>
    </w:p>
    <w:sectPr w:rsidR="00F94ABE" w:rsidRPr="00FC786B" w:rsidSect="00193881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07" w:rsidRDefault="00BE1107" w:rsidP="00193881">
      <w:r>
        <w:separator/>
      </w:r>
    </w:p>
  </w:endnote>
  <w:endnote w:type="continuationSeparator" w:id="0">
    <w:p w:rsidR="00BE1107" w:rsidRDefault="00BE1107" w:rsidP="0019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07" w:rsidRDefault="00BE1107" w:rsidP="00193881">
      <w:r>
        <w:separator/>
      </w:r>
    </w:p>
  </w:footnote>
  <w:footnote w:type="continuationSeparator" w:id="0">
    <w:p w:rsidR="00BE1107" w:rsidRDefault="00BE1107" w:rsidP="00193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0249"/>
      <w:docPartObj>
        <w:docPartGallery w:val="Page Numbers (Top of Page)"/>
        <w:docPartUnique/>
      </w:docPartObj>
    </w:sdtPr>
    <w:sdtEndPr/>
    <w:sdtContent>
      <w:p w:rsidR="00193881" w:rsidRDefault="00193881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71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7BC6EAAA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14972C3A"/>
    <w:multiLevelType w:val="hybridMultilevel"/>
    <w:tmpl w:val="AEAA487C"/>
    <w:lvl w:ilvl="0" w:tplc="92125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43C9C"/>
    <w:multiLevelType w:val="hybridMultilevel"/>
    <w:tmpl w:val="D3E23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94"/>
    <w:rsid w:val="00035701"/>
    <w:rsid w:val="000425D6"/>
    <w:rsid w:val="00061903"/>
    <w:rsid w:val="000C6F01"/>
    <w:rsid w:val="00101C72"/>
    <w:rsid w:val="00104D95"/>
    <w:rsid w:val="00107994"/>
    <w:rsid w:val="00112486"/>
    <w:rsid w:val="00147782"/>
    <w:rsid w:val="00160CDA"/>
    <w:rsid w:val="001758BC"/>
    <w:rsid w:val="00193881"/>
    <w:rsid w:val="001944FF"/>
    <w:rsid w:val="001950B1"/>
    <w:rsid w:val="001D3587"/>
    <w:rsid w:val="001E2F66"/>
    <w:rsid w:val="00216BF7"/>
    <w:rsid w:val="0023433F"/>
    <w:rsid w:val="0024708D"/>
    <w:rsid w:val="002528F4"/>
    <w:rsid w:val="00263692"/>
    <w:rsid w:val="002A01A9"/>
    <w:rsid w:val="002B6BB6"/>
    <w:rsid w:val="002E7CE7"/>
    <w:rsid w:val="003147C1"/>
    <w:rsid w:val="00323619"/>
    <w:rsid w:val="0032718F"/>
    <w:rsid w:val="003278D3"/>
    <w:rsid w:val="00365FFA"/>
    <w:rsid w:val="00376361"/>
    <w:rsid w:val="00394913"/>
    <w:rsid w:val="003A6520"/>
    <w:rsid w:val="003B30BD"/>
    <w:rsid w:val="003E4C48"/>
    <w:rsid w:val="004250A9"/>
    <w:rsid w:val="004364DA"/>
    <w:rsid w:val="00441712"/>
    <w:rsid w:val="004550E0"/>
    <w:rsid w:val="00463EA4"/>
    <w:rsid w:val="004707FA"/>
    <w:rsid w:val="00477ECF"/>
    <w:rsid w:val="004D0031"/>
    <w:rsid w:val="004D3C83"/>
    <w:rsid w:val="00531D7B"/>
    <w:rsid w:val="00537C57"/>
    <w:rsid w:val="00542638"/>
    <w:rsid w:val="005674ED"/>
    <w:rsid w:val="00592CE8"/>
    <w:rsid w:val="00597528"/>
    <w:rsid w:val="005C7DD2"/>
    <w:rsid w:val="005F1A70"/>
    <w:rsid w:val="0063149C"/>
    <w:rsid w:val="0064270A"/>
    <w:rsid w:val="0066457D"/>
    <w:rsid w:val="00670DB2"/>
    <w:rsid w:val="00682238"/>
    <w:rsid w:val="006A7F0D"/>
    <w:rsid w:val="006B501D"/>
    <w:rsid w:val="006C5FD9"/>
    <w:rsid w:val="006E1418"/>
    <w:rsid w:val="00705254"/>
    <w:rsid w:val="00712C3B"/>
    <w:rsid w:val="007229F3"/>
    <w:rsid w:val="00724E6E"/>
    <w:rsid w:val="007359FA"/>
    <w:rsid w:val="00735F82"/>
    <w:rsid w:val="00751E9D"/>
    <w:rsid w:val="00756C23"/>
    <w:rsid w:val="00793D97"/>
    <w:rsid w:val="007C12C9"/>
    <w:rsid w:val="007C605E"/>
    <w:rsid w:val="007D158E"/>
    <w:rsid w:val="007E2931"/>
    <w:rsid w:val="007E6635"/>
    <w:rsid w:val="00832EE5"/>
    <w:rsid w:val="00870678"/>
    <w:rsid w:val="00885F4C"/>
    <w:rsid w:val="008C4B0C"/>
    <w:rsid w:val="00901A29"/>
    <w:rsid w:val="00923D54"/>
    <w:rsid w:val="0095763E"/>
    <w:rsid w:val="00980426"/>
    <w:rsid w:val="0099211B"/>
    <w:rsid w:val="009978FF"/>
    <w:rsid w:val="009A073D"/>
    <w:rsid w:val="009C2E5F"/>
    <w:rsid w:val="009C4C91"/>
    <w:rsid w:val="009F0B58"/>
    <w:rsid w:val="009F552D"/>
    <w:rsid w:val="009F6C12"/>
    <w:rsid w:val="00A302E4"/>
    <w:rsid w:val="00A34589"/>
    <w:rsid w:val="00A661CF"/>
    <w:rsid w:val="00AA47AB"/>
    <w:rsid w:val="00AC214B"/>
    <w:rsid w:val="00AD0A69"/>
    <w:rsid w:val="00AD77FB"/>
    <w:rsid w:val="00B21FF7"/>
    <w:rsid w:val="00B31B47"/>
    <w:rsid w:val="00B65E85"/>
    <w:rsid w:val="00B866CF"/>
    <w:rsid w:val="00BA4885"/>
    <w:rsid w:val="00BB2EC5"/>
    <w:rsid w:val="00BE1107"/>
    <w:rsid w:val="00BF2312"/>
    <w:rsid w:val="00C01273"/>
    <w:rsid w:val="00C059DE"/>
    <w:rsid w:val="00C1533E"/>
    <w:rsid w:val="00C47C3E"/>
    <w:rsid w:val="00C53BA1"/>
    <w:rsid w:val="00C666DA"/>
    <w:rsid w:val="00C843E8"/>
    <w:rsid w:val="00C9467D"/>
    <w:rsid w:val="00CA604F"/>
    <w:rsid w:val="00CD5167"/>
    <w:rsid w:val="00CE5AB1"/>
    <w:rsid w:val="00CF3644"/>
    <w:rsid w:val="00CF761A"/>
    <w:rsid w:val="00D20BE4"/>
    <w:rsid w:val="00D52BF7"/>
    <w:rsid w:val="00D912B2"/>
    <w:rsid w:val="00D96063"/>
    <w:rsid w:val="00DD7692"/>
    <w:rsid w:val="00DF4A2B"/>
    <w:rsid w:val="00DF58AA"/>
    <w:rsid w:val="00E347A1"/>
    <w:rsid w:val="00E34D25"/>
    <w:rsid w:val="00E5384C"/>
    <w:rsid w:val="00E74751"/>
    <w:rsid w:val="00E760D2"/>
    <w:rsid w:val="00E76FCE"/>
    <w:rsid w:val="00E93965"/>
    <w:rsid w:val="00E93B92"/>
    <w:rsid w:val="00E94545"/>
    <w:rsid w:val="00EB0967"/>
    <w:rsid w:val="00ED561A"/>
    <w:rsid w:val="00F074EA"/>
    <w:rsid w:val="00F53E4C"/>
    <w:rsid w:val="00F94ABE"/>
    <w:rsid w:val="00F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8F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978FF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978FF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9978FF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9978FF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9978FF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9978FF"/>
    <w:pPr>
      <w:suppressLineNumbers/>
    </w:pPr>
  </w:style>
  <w:style w:type="paragraph" w:styleId="Tytu">
    <w:name w:val="Title"/>
    <w:basedOn w:val="Normalny"/>
    <w:link w:val="TytuZnak"/>
    <w:qFormat/>
    <w:rsid w:val="00FC786B"/>
    <w:pPr>
      <w:widowControl/>
      <w:suppressAutoHyphens w:val="0"/>
      <w:spacing w:after="60" w:line="300" w:lineRule="atLeast"/>
      <w:jc w:val="center"/>
    </w:pPr>
    <w:rPr>
      <w:rFonts w:ascii="Arial" w:eastAsia="Times New Roman" w:hAnsi="Arial" w:cs="Times New Roman"/>
      <w:b/>
      <w:kern w:val="0"/>
      <w:sz w:val="32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FC786B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C786B"/>
    <w:pPr>
      <w:widowControl/>
      <w:suppressAutoHyphens w:val="0"/>
      <w:spacing w:after="60" w:line="300" w:lineRule="atLeast"/>
      <w:jc w:val="center"/>
    </w:pPr>
    <w:rPr>
      <w:rFonts w:ascii="Arial" w:eastAsia="Times New Roman" w:hAnsi="Arial" w:cs="Times New Roman"/>
      <w:b/>
      <w:kern w:val="0"/>
      <w:sz w:val="32"/>
      <w:lang w:eastAsia="pl-PL" w:bidi="ar-SA"/>
    </w:rPr>
  </w:style>
  <w:style w:type="character" w:customStyle="1" w:styleId="PodtytuZnak">
    <w:name w:val="Podtytuł Znak"/>
    <w:basedOn w:val="Domylnaczcionkaakapitu"/>
    <w:link w:val="Podtytu"/>
    <w:rsid w:val="00FC786B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786B"/>
    <w:pPr>
      <w:ind w:left="720"/>
      <w:contextualSpacing/>
    </w:pPr>
    <w:rPr>
      <w:rFonts w:cs="Mangal"/>
      <w:szCs w:val="21"/>
    </w:rPr>
  </w:style>
  <w:style w:type="paragraph" w:styleId="Bezodstpw">
    <w:name w:val="No Spacing"/>
    <w:uiPriority w:val="1"/>
    <w:qFormat/>
    <w:rsid w:val="00E347A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938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93881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938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93881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8F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978FF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978FF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9978FF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9978FF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9978FF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9978FF"/>
    <w:pPr>
      <w:suppressLineNumbers/>
    </w:pPr>
  </w:style>
  <w:style w:type="paragraph" w:styleId="Tytu">
    <w:name w:val="Title"/>
    <w:basedOn w:val="Normalny"/>
    <w:link w:val="TytuZnak"/>
    <w:qFormat/>
    <w:rsid w:val="00FC786B"/>
    <w:pPr>
      <w:widowControl/>
      <w:suppressAutoHyphens w:val="0"/>
      <w:spacing w:after="60" w:line="300" w:lineRule="atLeast"/>
      <w:jc w:val="center"/>
    </w:pPr>
    <w:rPr>
      <w:rFonts w:ascii="Arial" w:eastAsia="Times New Roman" w:hAnsi="Arial" w:cs="Times New Roman"/>
      <w:b/>
      <w:kern w:val="0"/>
      <w:sz w:val="32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FC786B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FC786B"/>
    <w:pPr>
      <w:widowControl/>
      <w:suppressAutoHyphens w:val="0"/>
      <w:spacing w:after="60" w:line="300" w:lineRule="atLeast"/>
      <w:jc w:val="center"/>
    </w:pPr>
    <w:rPr>
      <w:rFonts w:ascii="Arial" w:eastAsia="Times New Roman" w:hAnsi="Arial" w:cs="Times New Roman"/>
      <w:b/>
      <w:kern w:val="0"/>
      <w:sz w:val="32"/>
      <w:lang w:eastAsia="pl-PL" w:bidi="ar-SA"/>
    </w:rPr>
  </w:style>
  <w:style w:type="character" w:customStyle="1" w:styleId="PodtytuZnak">
    <w:name w:val="Podtytuł Znak"/>
    <w:basedOn w:val="Domylnaczcionkaakapitu"/>
    <w:link w:val="Podtytu"/>
    <w:rsid w:val="00FC786B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786B"/>
    <w:pPr>
      <w:ind w:left="720"/>
      <w:contextualSpacing/>
    </w:pPr>
    <w:rPr>
      <w:rFonts w:cs="Mangal"/>
      <w:szCs w:val="21"/>
    </w:rPr>
  </w:style>
  <w:style w:type="paragraph" w:styleId="Bezodstpw">
    <w:name w:val="No Spacing"/>
    <w:uiPriority w:val="1"/>
    <w:qFormat/>
    <w:rsid w:val="00E347A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938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93881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938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93881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EE117-F2D4-4F1F-9079-F62341C7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bwielgosz</dc:creator>
  <cp:keywords/>
  <dc:description/>
  <cp:lastModifiedBy>m_klimko</cp:lastModifiedBy>
  <cp:revision>10</cp:revision>
  <dcterms:created xsi:type="dcterms:W3CDTF">2014-12-03T08:46:00Z</dcterms:created>
  <dcterms:modified xsi:type="dcterms:W3CDTF">2014-12-09T08:24:00Z</dcterms:modified>
</cp:coreProperties>
</file>