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1308" w:rsidRPr="009A5159" w:rsidRDefault="00071308" w:rsidP="00071308">
      <w:pPr>
        <w:jc w:val="center"/>
        <w:rPr>
          <w:sz w:val="26"/>
        </w:rPr>
      </w:pPr>
      <w:r w:rsidRPr="009A5159">
        <w:rPr>
          <w:rFonts w:ascii="Arial" w:eastAsia="Calibri" w:hAnsi="Arial"/>
          <w:b/>
          <w:bCs/>
          <w:sz w:val="26"/>
        </w:rPr>
        <w:t xml:space="preserve">Uzasadnienie do projektu Nr </w:t>
      </w:r>
      <w:r>
        <w:rPr>
          <w:rFonts w:ascii="Arial" w:eastAsia="Calibri" w:hAnsi="Arial"/>
          <w:b/>
          <w:bCs/>
          <w:sz w:val="26"/>
        </w:rPr>
        <w:t>1</w:t>
      </w:r>
      <w:r w:rsidRPr="009A5159">
        <w:rPr>
          <w:rFonts w:ascii="Arial" w:eastAsia="Calibri" w:hAnsi="Arial"/>
          <w:b/>
          <w:bCs/>
          <w:sz w:val="26"/>
        </w:rPr>
        <w:t xml:space="preserve"> z dnia 1</w:t>
      </w:r>
      <w:r>
        <w:rPr>
          <w:rFonts w:ascii="Arial" w:eastAsia="Calibri" w:hAnsi="Arial"/>
          <w:b/>
          <w:bCs/>
          <w:sz w:val="26"/>
        </w:rPr>
        <w:t>1</w:t>
      </w:r>
      <w:r w:rsidRPr="009A5159">
        <w:rPr>
          <w:rFonts w:ascii="Arial" w:eastAsia="Calibri" w:hAnsi="Arial"/>
          <w:b/>
          <w:bCs/>
          <w:sz w:val="26"/>
        </w:rPr>
        <w:t xml:space="preserve"> </w:t>
      </w:r>
      <w:r>
        <w:rPr>
          <w:rFonts w:ascii="Arial" w:eastAsia="Calibri" w:hAnsi="Arial"/>
          <w:b/>
          <w:bCs/>
          <w:sz w:val="26"/>
        </w:rPr>
        <w:t>października</w:t>
      </w:r>
      <w:r w:rsidRPr="009A5159">
        <w:rPr>
          <w:rFonts w:ascii="Arial" w:eastAsia="Calibri" w:hAnsi="Arial"/>
          <w:b/>
          <w:bCs/>
          <w:sz w:val="26"/>
        </w:rPr>
        <w:t xml:space="preserve"> 2017 r. </w:t>
      </w:r>
      <w:r w:rsidRPr="009A5159">
        <w:rPr>
          <w:rFonts w:ascii="Arial" w:eastAsia="Calibri" w:hAnsi="Arial"/>
          <w:b/>
          <w:bCs/>
          <w:sz w:val="26"/>
        </w:rPr>
        <w:br/>
        <w:t>Uchwały Rady Gminy Krzywcza w sprawie</w:t>
      </w:r>
      <w:r w:rsidRPr="009A5159">
        <w:rPr>
          <w:rFonts w:ascii="Arial" w:eastAsia="Calibri" w:hAnsi="Arial"/>
          <w:b/>
          <w:sz w:val="26"/>
        </w:rPr>
        <w:t xml:space="preserve"> </w:t>
      </w:r>
      <w:r w:rsidRPr="009A5159">
        <w:rPr>
          <w:rFonts w:ascii="Arial" w:hAnsi="Arial" w:cs="Arial"/>
          <w:b/>
          <w:sz w:val="26"/>
        </w:rPr>
        <w:t xml:space="preserve">zmian w budżecie gminy </w:t>
      </w:r>
      <w:r w:rsidRPr="009A5159">
        <w:rPr>
          <w:rFonts w:ascii="Arial" w:hAnsi="Arial" w:cs="Arial"/>
          <w:b/>
          <w:sz w:val="26"/>
        </w:rPr>
        <w:br/>
        <w:t>na 2017 rok</w:t>
      </w:r>
    </w:p>
    <w:p w:rsidR="00CE0CC2" w:rsidRDefault="00CE0CC2" w:rsidP="00CE0CC2">
      <w:pPr>
        <w:tabs>
          <w:tab w:val="left" w:pos="7371"/>
          <w:tab w:val="decimal" w:pos="8647"/>
        </w:tabs>
        <w:rPr>
          <w:rFonts w:ascii="Arial" w:eastAsia="Times New Roman" w:hAnsi="Arial" w:cs="Arial"/>
          <w:color w:val="000000"/>
          <w:sz w:val="20"/>
        </w:rPr>
      </w:pPr>
    </w:p>
    <w:p w:rsidR="00071308" w:rsidRPr="00071308" w:rsidRDefault="00071308" w:rsidP="00CE0CC2">
      <w:pPr>
        <w:tabs>
          <w:tab w:val="left" w:pos="7371"/>
          <w:tab w:val="decimal" w:pos="8647"/>
        </w:tabs>
        <w:rPr>
          <w:rFonts w:ascii="Arial" w:eastAsia="Times New Roman" w:hAnsi="Arial" w:cs="Arial"/>
          <w:color w:val="000000"/>
          <w:sz w:val="20"/>
        </w:rPr>
      </w:pPr>
    </w:p>
    <w:p w:rsidR="001C100D" w:rsidRPr="001235E7" w:rsidRDefault="00CE0CC2" w:rsidP="001C100D">
      <w:pPr>
        <w:jc w:val="both"/>
        <w:rPr>
          <w:rFonts w:ascii="Arial" w:hAnsi="Arial" w:cs="Arial"/>
          <w:sz w:val="26"/>
        </w:rPr>
      </w:pPr>
      <w:r>
        <w:rPr>
          <w:rFonts w:ascii="Arial" w:hAnsi="Arial" w:cs="Arial"/>
          <w:sz w:val="26"/>
        </w:rPr>
        <w:tab/>
      </w:r>
      <w:r w:rsidR="001C100D" w:rsidRPr="001235E7">
        <w:rPr>
          <w:rFonts w:ascii="Arial" w:hAnsi="Arial" w:cs="Arial"/>
          <w:sz w:val="26"/>
        </w:rPr>
        <w:t>W Uchwale w sprawie zmian w budżecie gminy wprowadza się zmiany w dochodach gminy związane z:</w:t>
      </w:r>
    </w:p>
    <w:p w:rsidR="005C29F4" w:rsidRPr="001235E7" w:rsidRDefault="001C100D" w:rsidP="001C100D">
      <w:pPr>
        <w:pStyle w:val="Akapitzlist"/>
        <w:numPr>
          <w:ilvl w:val="0"/>
          <w:numId w:val="7"/>
        </w:numPr>
        <w:jc w:val="both"/>
        <w:rPr>
          <w:rFonts w:ascii="Arial" w:hAnsi="Arial" w:cs="Arial"/>
          <w:sz w:val="26"/>
          <w:szCs w:val="24"/>
        </w:rPr>
      </w:pPr>
      <w:r w:rsidRPr="001235E7">
        <w:rPr>
          <w:rFonts w:ascii="Arial" w:hAnsi="Arial" w:cs="Arial"/>
          <w:sz w:val="26"/>
          <w:szCs w:val="24"/>
        </w:rPr>
        <w:t xml:space="preserve">otrzymaną dotacją jako zwrot części wydatków poniesionych w roku 2016 na fundusz sołecki w wysokości </w:t>
      </w:r>
      <w:r w:rsidR="00F15C0F" w:rsidRPr="001235E7">
        <w:rPr>
          <w:rFonts w:ascii="Arial" w:hAnsi="Arial" w:cs="Arial"/>
          <w:sz w:val="26"/>
          <w:szCs w:val="24"/>
        </w:rPr>
        <w:t>68 204,83 zł</w:t>
      </w:r>
      <w:r w:rsidRPr="001235E7">
        <w:rPr>
          <w:rFonts w:ascii="Arial" w:hAnsi="Arial" w:cs="Arial"/>
          <w:sz w:val="26"/>
          <w:szCs w:val="24"/>
        </w:rPr>
        <w:t>. Wysokość zwrotu wyliczona została zgodnie z art. 3 ust 8 ustawy z dnia 21 lutego 2014 r. o funduszu sołeckim i stanowi 35,654% kwoty wydatków poniesionych na zadania w</w:t>
      </w:r>
      <w:r w:rsidR="00FC25A1">
        <w:rPr>
          <w:rFonts w:ascii="Arial" w:hAnsi="Arial" w:cs="Arial"/>
          <w:sz w:val="26"/>
          <w:szCs w:val="24"/>
        </w:rPr>
        <w:t> </w:t>
      </w:r>
      <w:r w:rsidRPr="001235E7">
        <w:rPr>
          <w:rFonts w:ascii="Arial" w:hAnsi="Arial" w:cs="Arial"/>
          <w:sz w:val="26"/>
          <w:szCs w:val="24"/>
        </w:rPr>
        <w:t>ramach funduszu sołeckiego tj. z kwoty 191 296,42 zł,</w:t>
      </w:r>
    </w:p>
    <w:p w:rsidR="001C100D" w:rsidRPr="001235E7" w:rsidRDefault="001C100D" w:rsidP="001C100D">
      <w:pPr>
        <w:pStyle w:val="Akapitzlist"/>
        <w:numPr>
          <w:ilvl w:val="0"/>
          <w:numId w:val="7"/>
        </w:numPr>
        <w:jc w:val="both"/>
        <w:rPr>
          <w:rFonts w:ascii="Arial" w:hAnsi="Arial" w:cs="Arial"/>
          <w:sz w:val="26"/>
          <w:szCs w:val="24"/>
        </w:rPr>
      </w:pPr>
      <w:r w:rsidRPr="001235E7">
        <w:rPr>
          <w:rFonts w:ascii="Arial" w:hAnsi="Arial" w:cs="Arial"/>
          <w:sz w:val="26"/>
          <w:szCs w:val="24"/>
        </w:rPr>
        <w:t>otrzyman</w:t>
      </w:r>
      <w:r w:rsidR="00F15C0F" w:rsidRPr="001235E7">
        <w:rPr>
          <w:rFonts w:ascii="Arial" w:hAnsi="Arial" w:cs="Arial"/>
          <w:sz w:val="26"/>
          <w:szCs w:val="24"/>
        </w:rPr>
        <w:t>ą dotacją</w:t>
      </w:r>
      <w:r w:rsidRPr="001235E7">
        <w:rPr>
          <w:rFonts w:ascii="Arial" w:hAnsi="Arial" w:cs="Arial"/>
          <w:sz w:val="26"/>
          <w:szCs w:val="24"/>
        </w:rPr>
        <w:t xml:space="preserve"> na usuwanie skutków klęsk żywiołowych w kwocie 140 000,00 zł na realizację zadania „</w:t>
      </w:r>
      <w:r w:rsidRPr="001235E7">
        <w:rPr>
          <w:rFonts w:ascii="Arial" w:hAnsi="Arial" w:cs="Arial"/>
          <w:color w:val="000000"/>
          <w:sz w:val="26"/>
          <w:szCs w:val="24"/>
        </w:rPr>
        <w:t>Przebudowa drogi nr 1 16240 R w</w:t>
      </w:r>
      <w:r w:rsidR="00FC25A1">
        <w:rPr>
          <w:rFonts w:ascii="Arial" w:hAnsi="Arial" w:cs="Arial"/>
          <w:color w:val="000000"/>
          <w:sz w:val="26"/>
          <w:szCs w:val="24"/>
        </w:rPr>
        <w:t> </w:t>
      </w:r>
      <w:r w:rsidRPr="001235E7">
        <w:rPr>
          <w:rFonts w:ascii="Arial" w:hAnsi="Arial" w:cs="Arial"/>
          <w:color w:val="000000"/>
          <w:sz w:val="26"/>
          <w:szCs w:val="24"/>
        </w:rPr>
        <w:t>km</w:t>
      </w:r>
      <w:r w:rsidR="00FC25A1">
        <w:rPr>
          <w:rFonts w:ascii="Arial" w:hAnsi="Arial" w:cs="Arial"/>
          <w:color w:val="000000"/>
          <w:sz w:val="26"/>
          <w:szCs w:val="24"/>
        </w:rPr>
        <w:t> </w:t>
      </w:r>
      <w:r w:rsidRPr="001235E7">
        <w:rPr>
          <w:rFonts w:ascii="Arial" w:hAnsi="Arial" w:cs="Arial"/>
          <w:color w:val="000000"/>
          <w:sz w:val="26"/>
          <w:szCs w:val="24"/>
        </w:rPr>
        <w:t xml:space="preserve">0+742-1+271 dz. nr </w:t>
      </w:r>
      <w:proofErr w:type="spellStart"/>
      <w:r w:rsidRPr="001235E7">
        <w:rPr>
          <w:rFonts w:ascii="Arial" w:hAnsi="Arial" w:cs="Arial"/>
          <w:color w:val="000000"/>
          <w:sz w:val="26"/>
          <w:szCs w:val="24"/>
        </w:rPr>
        <w:t>ewid</w:t>
      </w:r>
      <w:proofErr w:type="spellEnd"/>
      <w:r w:rsidRPr="001235E7">
        <w:rPr>
          <w:rFonts w:ascii="Arial" w:hAnsi="Arial" w:cs="Arial"/>
          <w:color w:val="000000"/>
          <w:sz w:val="26"/>
          <w:szCs w:val="24"/>
        </w:rPr>
        <w:t>. 95 w miejscowości Kupna”.</w:t>
      </w:r>
    </w:p>
    <w:p w:rsidR="001C100D" w:rsidRPr="00FC25A1" w:rsidRDefault="001C100D" w:rsidP="001C100D">
      <w:pPr>
        <w:jc w:val="both"/>
        <w:rPr>
          <w:rFonts w:ascii="Arial" w:hAnsi="Arial" w:cs="Arial"/>
          <w:sz w:val="20"/>
        </w:rPr>
      </w:pPr>
    </w:p>
    <w:p w:rsidR="001C100D" w:rsidRPr="001235E7" w:rsidRDefault="00FC25A1" w:rsidP="001C100D">
      <w:pPr>
        <w:jc w:val="both"/>
        <w:rPr>
          <w:rFonts w:ascii="Arial" w:hAnsi="Arial" w:cs="Arial"/>
          <w:sz w:val="26"/>
        </w:rPr>
      </w:pPr>
      <w:r>
        <w:rPr>
          <w:rFonts w:ascii="Arial" w:hAnsi="Arial" w:cs="Arial"/>
          <w:sz w:val="26"/>
        </w:rPr>
        <w:tab/>
      </w:r>
      <w:r w:rsidR="001C100D" w:rsidRPr="001235E7">
        <w:rPr>
          <w:rFonts w:ascii="Arial" w:hAnsi="Arial" w:cs="Arial"/>
          <w:sz w:val="26"/>
        </w:rPr>
        <w:t>W wydatkach budżetowych wprowadza się następujące zmiany:</w:t>
      </w:r>
    </w:p>
    <w:p w:rsidR="001C100D" w:rsidRPr="001235E7" w:rsidRDefault="00F15C0F" w:rsidP="001C100D">
      <w:pPr>
        <w:pStyle w:val="Akapitzlist"/>
        <w:numPr>
          <w:ilvl w:val="0"/>
          <w:numId w:val="8"/>
        </w:numPr>
        <w:jc w:val="both"/>
        <w:rPr>
          <w:rFonts w:ascii="Arial" w:hAnsi="Arial" w:cs="Arial"/>
          <w:sz w:val="26"/>
        </w:rPr>
      </w:pPr>
      <w:r w:rsidRPr="001235E7">
        <w:rPr>
          <w:rFonts w:ascii="Arial" w:hAnsi="Arial" w:cs="Arial"/>
          <w:sz w:val="26"/>
        </w:rPr>
        <w:t xml:space="preserve">zmniejsza się wydatki inwestycyjne w kwocie 17 600,00 zł na modernizację dróg dojazdowych do gruntów ornych z przeznaczeniem na zakup </w:t>
      </w:r>
      <w:r w:rsidR="00916B24" w:rsidRPr="001235E7">
        <w:rPr>
          <w:rFonts w:ascii="Arial" w:hAnsi="Arial" w:cs="Arial"/>
          <w:sz w:val="26"/>
        </w:rPr>
        <w:t>materiałów do bieżącego utrzymania dróg gminnych</w:t>
      </w:r>
      <w:r w:rsidRPr="001235E7">
        <w:rPr>
          <w:rFonts w:ascii="Arial" w:hAnsi="Arial" w:cs="Arial"/>
          <w:sz w:val="26"/>
        </w:rPr>
        <w:t>,</w:t>
      </w:r>
    </w:p>
    <w:p w:rsidR="00F15C0F" w:rsidRPr="001235E7" w:rsidRDefault="00F15C0F" w:rsidP="001C100D">
      <w:pPr>
        <w:pStyle w:val="Akapitzlist"/>
        <w:numPr>
          <w:ilvl w:val="0"/>
          <w:numId w:val="8"/>
        </w:numPr>
        <w:jc w:val="both"/>
        <w:rPr>
          <w:rFonts w:ascii="Arial" w:hAnsi="Arial" w:cs="Arial"/>
          <w:sz w:val="26"/>
        </w:rPr>
      </w:pPr>
      <w:r w:rsidRPr="001235E7">
        <w:rPr>
          <w:rFonts w:ascii="Arial" w:hAnsi="Arial" w:cs="Arial"/>
          <w:sz w:val="26"/>
        </w:rPr>
        <w:t>zwiększa się środki w wysokości 1 500,00 zł na zakup materiałów do</w:t>
      </w:r>
      <w:r w:rsidR="00FC25A1">
        <w:rPr>
          <w:rFonts w:ascii="Arial" w:hAnsi="Arial" w:cs="Arial"/>
          <w:sz w:val="26"/>
        </w:rPr>
        <w:t> </w:t>
      </w:r>
      <w:r w:rsidRPr="001235E7">
        <w:rPr>
          <w:rFonts w:ascii="Arial" w:hAnsi="Arial" w:cs="Arial"/>
          <w:sz w:val="26"/>
        </w:rPr>
        <w:t>porządkowania przystanków gminnych,</w:t>
      </w:r>
    </w:p>
    <w:p w:rsidR="00F15C0F" w:rsidRPr="001235E7" w:rsidRDefault="00F15C0F" w:rsidP="001C100D">
      <w:pPr>
        <w:pStyle w:val="Akapitzlist"/>
        <w:numPr>
          <w:ilvl w:val="0"/>
          <w:numId w:val="8"/>
        </w:numPr>
        <w:jc w:val="both"/>
        <w:rPr>
          <w:rFonts w:ascii="Arial" w:hAnsi="Arial" w:cs="Arial"/>
          <w:sz w:val="26"/>
        </w:rPr>
      </w:pPr>
      <w:r w:rsidRPr="001235E7">
        <w:rPr>
          <w:rFonts w:ascii="Arial" w:hAnsi="Arial" w:cs="Arial"/>
          <w:sz w:val="26"/>
        </w:rPr>
        <w:t>zwiększa się środki w wysokości 15 000,00 zł na zakup wyposażenia do</w:t>
      </w:r>
      <w:r w:rsidR="00FC25A1">
        <w:rPr>
          <w:rFonts w:ascii="Arial" w:hAnsi="Arial" w:cs="Arial"/>
          <w:sz w:val="26"/>
        </w:rPr>
        <w:t> </w:t>
      </w:r>
      <w:r w:rsidRPr="001235E7">
        <w:rPr>
          <w:rFonts w:ascii="Arial" w:hAnsi="Arial" w:cs="Arial"/>
          <w:sz w:val="26"/>
        </w:rPr>
        <w:t>ciągnika tj. nowe opony, piaskarka i pług , który wykorzystywany będzie w okresie zimowym do odśnieżania dróg gminnych,</w:t>
      </w:r>
    </w:p>
    <w:p w:rsidR="00F15C0F" w:rsidRPr="001235E7" w:rsidRDefault="00F15C0F" w:rsidP="00F15C0F">
      <w:pPr>
        <w:pStyle w:val="Akapitzlist"/>
        <w:numPr>
          <w:ilvl w:val="0"/>
          <w:numId w:val="7"/>
        </w:numPr>
        <w:jc w:val="both"/>
        <w:rPr>
          <w:rFonts w:ascii="Arial" w:hAnsi="Arial" w:cs="Arial"/>
          <w:sz w:val="26"/>
          <w:szCs w:val="24"/>
        </w:rPr>
      </w:pPr>
      <w:r w:rsidRPr="001235E7">
        <w:rPr>
          <w:rFonts w:ascii="Arial" w:hAnsi="Arial" w:cs="Arial"/>
          <w:sz w:val="26"/>
        </w:rPr>
        <w:t>zwiększa się środki w wysokości 140 000,00 zł na „</w:t>
      </w:r>
      <w:r w:rsidRPr="001235E7">
        <w:rPr>
          <w:rFonts w:ascii="Arial" w:hAnsi="Arial" w:cs="Arial"/>
          <w:color w:val="000000"/>
          <w:sz w:val="26"/>
          <w:szCs w:val="24"/>
        </w:rPr>
        <w:t>Przebudowa drogi nr</w:t>
      </w:r>
      <w:r w:rsidR="00FC25A1">
        <w:rPr>
          <w:rFonts w:ascii="Arial" w:hAnsi="Arial" w:cs="Arial"/>
          <w:color w:val="000000"/>
          <w:sz w:val="26"/>
          <w:szCs w:val="24"/>
        </w:rPr>
        <w:t> </w:t>
      </w:r>
      <w:r w:rsidRPr="001235E7">
        <w:rPr>
          <w:rFonts w:ascii="Arial" w:hAnsi="Arial" w:cs="Arial"/>
          <w:color w:val="000000"/>
          <w:sz w:val="26"/>
          <w:szCs w:val="24"/>
        </w:rPr>
        <w:t>1</w:t>
      </w:r>
      <w:r w:rsidR="00FC25A1">
        <w:rPr>
          <w:rFonts w:ascii="Arial" w:hAnsi="Arial" w:cs="Arial"/>
          <w:color w:val="000000"/>
          <w:sz w:val="26"/>
          <w:szCs w:val="24"/>
        </w:rPr>
        <w:t> </w:t>
      </w:r>
      <w:r w:rsidRPr="001235E7">
        <w:rPr>
          <w:rFonts w:ascii="Arial" w:hAnsi="Arial" w:cs="Arial"/>
          <w:color w:val="000000"/>
          <w:sz w:val="26"/>
          <w:szCs w:val="24"/>
        </w:rPr>
        <w:t xml:space="preserve">16240 R w km 0+742-1+271 dz. nr </w:t>
      </w:r>
      <w:proofErr w:type="spellStart"/>
      <w:r w:rsidRPr="001235E7">
        <w:rPr>
          <w:rFonts w:ascii="Arial" w:hAnsi="Arial" w:cs="Arial"/>
          <w:color w:val="000000"/>
          <w:sz w:val="26"/>
          <w:szCs w:val="24"/>
        </w:rPr>
        <w:t>ewid</w:t>
      </w:r>
      <w:proofErr w:type="spellEnd"/>
      <w:r w:rsidRPr="001235E7">
        <w:rPr>
          <w:rFonts w:ascii="Arial" w:hAnsi="Arial" w:cs="Arial"/>
          <w:color w:val="000000"/>
          <w:sz w:val="26"/>
          <w:szCs w:val="24"/>
        </w:rPr>
        <w:t>. 95 w miejscowości Kupna”.</w:t>
      </w:r>
    </w:p>
    <w:p w:rsidR="00F15C0F" w:rsidRPr="001235E7" w:rsidRDefault="00F15C0F" w:rsidP="00F15C0F">
      <w:pPr>
        <w:pStyle w:val="Akapitzlist"/>
        <w:numPr>
          <w:ilvl w:val="0"/>
          <w:numId w:val="8"/>
        </w:numPr>
        <w:jc w:val="both"/>
        <w:rPr>
          <w:rFonts w:ascii="Arial" w:hAnsi="Arial" w:cs="Arial"/>
          <w:sz w:val="26"/>
        </w:rPr>
      </w:pPr>
      <w:r w:rsidRPr="001235E7">
        <w:rPr>
          <w:rFonts w:ascii="Arial" w:hAnsi="Arial" w:cs="Arial"/>
          <w:sz w:val="26"/>
        </w:rPr>
        <w:t>Udziela się dotacji celowej dla OSP Krzywcza na uzupełnienie wkładu własnego w wysokości 806,00 zł na zakup sprzętu pożarniczego. OSP Krzywcza otrzymała dotację na zakup sprzętu pożarniczego. Umowa określała wkład własny jednostki.</w:t>
      </w:r>
    </w:p>
    <w:p w:rsidR="00F15C0F" w:rsidRPr="00FC25A1" w:rsidRDefault="00F15C0F" w:rsidP="00F15C0F">
      <w:pPr>
        <w:jc w:val="both"/>
        <w:rPr>
          <w:rFonts w:ascii="Arial" w:hAnsi="Arial" w:cs="Arial"/>
          <w:sz w:val="20"/>
        </w:rPr>
      </w:pPr>
    </w:p>
    <w:p w:rsidR="00CE0CC2" w:rsidRDefault="00FC25A1" w:rsidP="00FC25A1">
      <w:pPr>
        <w:jc w:val="both"/>
        <w:rPr>
          <w:rFonts w:ascii="Arial" w:eastAsia="Times New Roman" w:hAnsi="Arial" w:cs="Arial"/>
          <w:color w:val="000000"/>
        </w:rPr>
      </w:pPr>
      <w:r>
        <w:rPr>
          <w:rFonts w:ascii="Arial" w:hAnsi="Arial" w:cs="Arial"/>
          <w:sz w:val="26"/>
        </w:rPr>
        <w:tab/>
      </w:r>
      <w:r w:rsidR="00F15C0F" w:rsidRPr="001235E7">
        <w:rPr>
          <w:rFonts w:ascii="Arial" w:hAnsi="Arial" w:cs="Arial"/>
          <w:sz w:val="26"/>
        </w:rPr>
        <w:t xml:space="preserve">W wyniku </w:t>
      </w:r>
      <w:r w:rsidR="00C353CB" w:rsidRPr="001235E7">
        <w:rPr>
          <w:rFonts w:ascii="Arial" w:hAnsi="Arial" w:cs="Arial"/>
          <w:sz w:val="26"/>
        </w:rPr>
        <w:t>dokonanych</w:t>
      </w:r>
      <w:r w:rsidR="00F15C0F" w:rsidRPr="001235E7">
        <w:rPr>
          <w:rFonts w:ascii="Arial" w:hAnsi="Arial" w:cs="Arial"/>
          <w:sz w:val="26"/>
        </w:rPr>
        <w:t xml:space="preserve"> zmian </w:t>
      </w:r>
      <w:r w:rsidR="00C353CB" w:rsidRPr="001235E7">
        <w:rPr>
          <w:rFonts w:ascii="Arial" w:hAnsi="Arial" w:cs="Arial"/>
          <w:sz w:val="26"/>
        </w:rPr>
        <w:t xml:space="preserve">dochody przewyższają planowane wydatki, tym samym zwiększa się nadwyżkę budżetu o kwotę 52 398,00 zł. Nadwyżka budżetu po zmianach wynosi 639 868,00 zł. Nadwyżkę przeznacza się na </w:t>
      </w:r>
      <w:r w:rsidR="00CE0CC2">
        <w:rPr>
          <w:rFonts w:ascii="Arial" w:hAnsi="Arial" w:cs="Arial"/>
          <w:sz w:val="26"/>
        </w:rPr>
        <w:t>spłatę rat kredytów i pożyczek.</w:t>
      </w:r>
    </w:p>
    <w:p w:rsidR="00CE0CC2" w:rsidRDefault="00CE0CC2" w:rsidP="00CE0CC2">
      <w:pPr>
        <w:tabs>
          <w:tab w:val="left" w:pos="7371"/>
          <w:tab w:val="decimal" w:pos="8647"/>
        </w:tabs>
        <w:rPr>
          <w:rFonts w:ascii="Arial" w:eastAsia="Times New Roman" w:hAnsi="Arial" w:cs="Arial"/>
          <w:color w:val="000000"/>
        </w:rPr>
      </w:pPr>
    </w:p>
    <w:p w:rsidR="00CE0CC2" w:rsidRDefault="00CE0CC2" w:rsidP="00CE0CC2">
      <w:pPr>
        <w:tabs>
          <w:tab w:val="left" w:pos="7371"/>
          <w:tab w:val="decimal" w:pos="8647"/>
        </w:tabs>
        <w:rPr>
          <w:rFonts w:ascii="Arial" w:eastAsia="Times New Roman" w:hAnsi="Arial" w:cs="Arial"/>
          <w:color w:val="000000"/>
        </w:rPr>
      </w:pPr>
    </w:p>
    <w:p w:rsidR="00FC25A1" w:rsidRDefault="00FC25A1" w:rsidP="00CE0CC2">
      <w:pPr>
        <w:tabs>
          <w:tab w:val="left" w:pos="7371"/>
          <w:tab w:val="decimal" w:pos="8647"/>
        </w:tabs>
        <w:rPr>
          <w:rFonts w:ascii="Arial" w:eastAsia="Times New Roman" w:hAnsi="Arial" w:cs="Arial"/>
          <w:color w:val="000000"/>
        </w:rPr>
      </w:pPr>
      <w:bookmarkStart w:id="0" w:name="_GoBack"/>
      <w:bookmarkEnd w:id="0"/>
    </w:p>
    <w:p w:rsidR="00CE0CC2" w:rsidRDefault="00CE0CC2" w:rsidP="00CE0CC2">
      <w:pPr>
        <w:tabs>
          <w:tab w:val="left" w:pos="7371"/>
          <w:tab w:val="decimal" w:pos="8647"/>
        </w:tabs>
        <w:rPr>
          <w:rFonts w:ascii="Arial" w:eastAsia="Times New Roman" w:hAnsi="Arial" w:cs="Arial"/>
          <w:i/>
          <w:color w:val="000000"/>
        </w:rPr>
      </w:pPr>
    </w:p>
    <w:p w:rsidR="00F15C0F" w:rsidRPr="00CE0CC2" w:rsidRDefault="00CE0CC2" w:rsidP="00CE0CC2">
      <w:pPr>
        <w:tabs>
          <w:tab w:val="left" w:pos="7371"/>
          <w:tab w:val="decimal" w:pos="8647"/>
        </w:tabs>
        <w:rPr>
          <w:rFonts w:ascii="Arial" w:eastAsia="Times New Roman" w:hAnsi="Arial" w:cs="Arial"/>
          <w:i/>
          <w:color w:val="000000"/>
          <w:sz w:val="26"/>
        </w:rPr>
      </w:pPr>
      <w:r w:rsidRPr="00CE0CC2">
        <w:rPr>
          <w:rFonts w:ascii="Arial" w:eastAsia="Times New Roman" w:hAnsi="Arial" w:cs="Arial"/>
          <w:i/>
          <w:color w:val="000000"/>
          <w:sz w:val="26"/>
        </w:rPr>
        <w:t>Opracowała: Beata Wielgosz</w:t>
      </w:r>
    </w:p>
    <w:sectPr w:rsidR="00F15C0F" w:rsidRPr="00CE0CC2" w:rsidSect="00CE0CC2">
      <w:head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21FC" w:rsidRDefault="004421FC" w:rsidP="00CE0CC2">
      <w:r>
        <w:separator/>
      </w:r>
    </w:p>
  </w:endnote>
  <w:endnote w:type="continuationSeparator" w:id="0">
    <w:p w:rsidR="004421FC" w:rsidRDefault="004421FC" w:rsidP="00CE0C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21FC" w:rsidRDefault="004421FC" w:rsidP="00CE0CC2">
      <w:r>
        <w:separator/>
      </w:r>
    </w:p>
  </w:footnote>
  <w:footnote w:type="continuationSeparator" w:id="0">
    <w:p w:rsidR="004421FC" w:rsidRDefault="004421FC" w:rsidP="00CE0C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13151585"/>
      <w:docPartObj>
        <w:docPartGallery w:val="Page Numbers (Top of Page)"/>
        <w:docPartUnique/>
      </w:docPartObj>
    </w:sdtPr>
    <w:sdtEndPr/>
    <w:sdtContent>
      <w:p w:rsidR="00CE0CC2" w:rsidRDefault="00CE0CC2" w:rsidP="00CE0CC2">
        <w:pPr>
          <w:pStyle w:val="Nagwek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31541">
          <w:rPr>
            <w:noProof/>
          </w:rPr>
          <w:t>4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upperRoman"/>
      <w:lvlText w:val="%1."/>
      <w:lvlJc w:val="left"/>
      <w:pPr>
        <w:tabs>
          <w:tab w:val="num" w:pos="72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pStyle w:val="Nagwek5"/>
      <w:lvlText w:val="%5.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pStyle w:val="Nagwek6"/>
      <w:lvlText w:val="%6.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</w:lvl>
  </w:abstractNum>
  <w:abstractNum w:abstractNumId="2">
    <w:nsid w:val="045148B5"/>
    <w:multiLevelType w:val="hybridMultilevel"/>
    <w:tmpl w:val="0B06314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B2C39DD"/>
    <w:multiLevelType w:val="hybridMultilevel"/>
    <w:tmpl w:val="B58C72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676BF8"/>
    <w:multiLevelType w:val="hybridMultilevel"/>
    <w:tmpl w:val="BEA6A1FC"/>
    <w:lvl w:ilvl="0" w:tplc="DBAC0A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EC134CA"/>
    <w:multiLevelType w:val="hybridMultilevel"/>
    <w:tmpl w:val="D5AA85B8"/>
    <w:name w:val="WW8Num22"/>
    <w:lvl w:ilvl="0" w:tplc="0E02B166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584B7FB1"/>
    <w:multiLevelType w:val="hybridMultilevel"/>
    <w:tmpl w:val="4450010E"/>
    <w:lvl w:ilvl="0" w:tplc="91BC508A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AB456BC"/>
    <w:multiLevelType w:val="hybridMultilevel"/>
    <w:tmpl w:val="8A02F89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2"/>
  </w:num>
  <w:num w:numId="8">
    <w:abstractNumId w:val="7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4259"/>
    <w:rsid w:val="00071308"/>
    <w:rsid w:val="000C292A"/>
    <w:rsid w:val="001235E7"/>
    <w:rsid w:val="001851F7"/>
    <w:rsid w:val="001C100D"/>
    <w:rsid w:val="00390F24"/>
    <w:rsid w:val="003A158D"/>
    <w:rsid w:val="004421FC"/>
    <w:rsid w:val="00531541"/>
    <w:rsid w:val="005C29F4"/>
    <w:rsid w:val="006F4259"/>
    <w:rsid w:val="007A3EAF"/>
    <w:rsid w:val="007B6CCC"/>
    <w:rsid w:val="00830F8F"/>
    <w:rsid w:val="00916B24"/>
    <w:rsid w:val="00C353CB"/>
    <w:rsid w:val="00CE0CC2"/>
    <w:rsid w:val="00D47734"/>
    <w:rsid w:val="00D63391"/>
    <w:rsid w:val="00EA30B4"/>
    <w:rsid w:val="00EE11DA"/>
    <w:rsid w:val="00EE4B98"/>
    <w:rsid w:val="00F021A9"/>
    <w:rsid w:val="00F15C0F"/>
    <w:rsid w:val="00FC2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B6CCC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kern w:val="2"/>
      <w:sz w:val="24"/>
      <w:szCs w:val="24"/>
      <w:lang w:eastAsia="hi-IN" w:bidi="hi-IN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7B6CCC"/>
    <w:pPr>
      <w:keepNext/>
      <w:numPr>
        <w:ilvl w:val="4"/>
        <w:numId w:val="1"/>
      </w:numPr>
      <w:spacing w:after="120" w:line="300" w:lineRule="atLeast"/>
      <w:jc w:val="center"/>
      <w:outlineLvl w:val="4"/>
    </w:pPr>
    <w:rPr>
      <w:rFonts w:ascii="Arial" w:hAnsi="Arial" w:cs="Arial"/>
      <w:b/>
      <w:sz w:val="36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7B6CCC"/>
    <w:pPr>
      <w:keepNext/>
      <w:numPr>
        <w:ilvl w:val="5"/>
        <w:numId w:val="1"/>
      </w:numPr>
      <w:spacing w:after="120" w:line="300" w:lineRule="atLeast"/>
      <w:jc w:val="center"/>
      <w:outlineLvl w:val="5"/>
    </w:pPr>
    <w:rPr>
      <w:rFonts w:ascii="Arial" w:hAnsi="Arial" w:cs="Arial"/>
      <w:b/>
      <w:sz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semiHidden/>
    <w:rsid w:val="007B6CCC"/>
    <w:rPr>
      <w:rFonts w:ascii="Arial" w:eastAsia="Lucida Sans Unicode" w:hAnsi="Arial" w:cs="Arial"/>
      <w:b/>
      <w:kern w:val="2"/>
      <w:sz w:val="36"/>
      <w:szCs w:val="24"/>
      <w:lang w:eastAsia="hi-IN" w:bidi="hi-IN"/>
    </w:rPr>
  </w:style>
  <w:style w:type="character" w:customStyle="1" w:styleId="Nagwek6Znak">
    <w:name w:val="Nagłówek 6 Znak"/>
    <w:basedOn w:val="Domylnaczcionkaakapitu"/>
    <w:link w:val="Nagwek6"/>
    <w:semiHidden/>
    <w:rsid w:val="007B6CCC"/>
    <w:rPr>
      <w:rFonts w:ascii="Arial" w:eastAsia="Lucida Sans Unicode" w:hAnsi="Arial" w:cs="Arial"/>
      <w:b/>
      <w:kern w:val="2"/>
      <w:sz w:val="32"/>
      <w:szCs w:val="24"/>
      <w:lang w:eastAsia="hi-IN" w:bidi="hi-IN"/>
    </w:rPr>
  </w:style>
  <w:style w:type="paragraph" w:styleId="Akapitzlist">
    <w:name w:val="List Paragraph"/>
    <w:basedOn w:val="Normalny"/>
    <w:uiPriority w:val="34"/>
    <w:qFormat/>
    <w:rsid w:val="007B6CCC"/>
    <w:pPr>
      <w:ind w:left="720"/>
      <w:contextualSpacing/>
    </w:pPr>
    <w:rPr>
      <w:rFonts w:cs="Mangal"/>
      <w:szCs w:val="21"/>
    </w:rPr>
  </w:style>
  <w:style w:type="paragraph" w:customStyle="1" w:styleId="Tekstpodstawowy21">
    <w:name w:val="Tekst podstawowy 21"/>
    <w:basedOn w:val="Normalny"/>
    <w:rsid w:val="007B6CCC"/>
    <w:pPr>
      <w:jc w:val="both"/>
    </w:pPr>
    <w:rPr>
      <w:rFonts w:ascii="Arial" w:eastAsia="Times New Roman" w:hAnsi="Arial" w:cs="Arial"/>
      <w:sz w:val="26"/>
      <w:szCs w:val="20"/>
    </w:rPr>
  </w:style>
  <w:style w:type="paragraph" w:styleId="Nagwek">
    <w:name w:val="header"/>
    <w:basedOn w:val="Normalny"/>
    <w:link w:val="NagwekZnak"/>
    <w:uiPriority w:val="99"/>
    <w:unhideWhenUsed/>
    <w:rsid w:val="00CE0CC2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CE0CC2"/>
    <w:rPr>
      <w:rFonts w:ascii="Times New Roman" w:eastAsia="Lucida Sans Unicode" w:hAnsi="Times New Roman" w:cs="Mangal"/>
      <w:kern w:val="2"/>
      <w:sz w:val="24"/>
      <w:szCs w:val="21"/>
      <w:lang w:eastAsia="hi-IN" w:bidi="hi-IN"/>
    </w:rPr>
  </w:style>
  <w:style w:type="paragraph" w:styleId="Stopka">
    <w:name w:val="footer"/>
    <w:basedOn w:val="Normalny"/>
    <w:link w:val="StopkaZnak"/>
    <w:uiPriority w:val="99"/>
    <w:unhideWhenUsed/>
    <w:rsid w:val="00CE0CC2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CE0CC2"/>
    <w:rPr>
      <w:rFonts w:ascii="Times New Roman" w:eastAsia="Lucida Sans Unicode" w:hAnsi="Times New Roman" w:cs="Mangal"/>
      <w:kern w:val="2"/>
      <w:sz w:val="24"/>
      <w:szCs w:val="21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B6CCC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kern w:val="2"/>
      <w:sz w:val="24"/>
      <w:szCs w:val="24"/>
      <w:lang w:eastAsia="hi-IN" w:bidi="hi-IN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7B6CCC"/>
    <w:pPr>
      <w:keepNext/>
      <w:numPr>
        <w:ilvl w:val="4"/>
        <w:numId w:val="1"/>
      </w:numPr>
      <w:spacing w:after="120" w:line="300" w:lineRule="atLeast"/>
      <w:jc w:val="center"/>
      <w:outlineLvl w:val="4"/>
    </w:pPr>
    <w:rPr>
      <w:rFonts w:ascii="Arial" w:hAnsi="Arial" w:cs="Arial"/>
      <w:b/>
      <w:sz w:val="36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7B6CCC"/>
    <w:pPr>
      <w:keepNext/>
      <w:numPr>
        <w:ilvl w:val="5"/>
        <w:numId w:val="1"/>
      </w:numPr>
      <w:spacing w:after="120" w:line="300" w:lineRule="atLeast"/>
      <w:jc w:val="center"/>
      <w:outlineLvl w:val="5"/>
    </w:pPr>
    <w:rPr>
      <w:rFonts w:ascii="Arial" w:hAnsi="Arial" w:cs="Arial"/>
      <w:b/>
      <w:sz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semiHidden/>
    <w:rsid w:val="007B6CCC"/>
    <w:rPr>
      <w:rFonts w:ascii="Arial" w:eastAsia="Lucida Sans Unicode" w:hAnsi="Arial" w:cs="Arial"/>
      <w:b/>
      <w:kern w:val="2"/>
      <w:sz w:val="36"/>
      <w:szCs w:val="24"/>
      <w:lang w:eastAsia="hi-IN" w:bidi="hi-IN"/>
    </w:rPr>
  </w:style>
  <w:style w:type="character" w:customStyle="1" w:styleId="Nagwek6Znak">
    <w:name w:val="Nagłówek 6 Znak"/>
    <w:basedOn w:val="Domylnaczcionkaakapitu"/>
    <w:link w:val="Nagwek6"/>
    <w:semiHidden/>
    <w:rsid w:val="007B6CCC"/>
    <w:rPr>
      <w:rFonts w:ascii="Arial" w:eastAsia="Lucida Sans Unicode" w:hAnsi="Arial" w:cs="Arial"/>
      <w:b/>
      <w:kern w:val="2"/>
      <w:sz w:val="32"/>
      <w:szCs w:val="24"/>
      <w:lang w:eastAsia="hi-IN" w:bidi="hi-IN"/>
    </w:rPr>
  </w:style>
  <w:style w:type="paragraph" w:styleId="Akapitzlist">
    <w:name w:val="List Paragraph"/>
    <w:basedOn w:val="Normalny"/>
    <w:uiPriority w:val="34"/>
    <w:qFormat/>
    <w:rsid w:val="007B6CCC"/>
    <w:pPr>
      <w:ind w:left="720"/>
      <w:contextualSpacing/>
    </w:pPr>
    <w:rPr>
      <w:rFonts w:cs="Mangal"/>
      <w:szCs w:val="21"/>
    </w:rPr>
  </w:style>
  <w:style w:type="paragraph" w:customStyle="1" w:styleId="Tekstpodstawowy21">
    <w:name w:val="Tekst podstawowy 21"/>
    <w:basedOn w:val="Normalny"/>
    <w:rsid w:val="007B6CCC"/>
    <w:pPr>
      <w:jc w:val="both"/>
    </w:pPr>
    <w:rPr>
      <w:rFonts w:ascii="Arial" w:eastAsia="Times New Roman" w:hAnsi="Arial" w:cs="Arial"/>
      <w:sz w:val="26"/>
      <w:szCs w:val="20"/>
    </w:rPr>
  </w:style>
  <w:style w:type="paragraph" w:styleId="Nagwek">
    <w:name w:val="header"/>
    <w:basedOn w:val="Normalny"/>
    <w:link w:val="NagwekZnak"/>
    <w:uiPriority w:val="99"/>
    <w:unhideWhenUsed/>
    <w:rsid w:val="00CE0CC2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CE0CC2"/>
    <w:rPr>
      <w:rFonts w:ascii="Times New Roman" w:eastAsia="Lucida Sans Unicode" w:hAnsi="Times New Roman" w:cs="Mangal"/>
      <w:kern w:val="2"/>
      <w:sz w:val="24"/>
      <w:szCs w:val="21"/>
      <w:lang w:eastAsia="hi-IN" w:bidi="hi-IN"/>
    </w:rPr>
  </w:style>
  <w:style w:type="paragraph" w:styleId="Stopka">
    <w:name w:val="footer"/>
    <w:basedOn w:val="Normalny"/>
    <w:link w:val="StopkaZnak"/>
    <w:uiPriority w:val="99"/>
    <w:unhideWhenUsed/>
    <w:rsid w:val="00CE0CC2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CE0CC2"/>
    <w:rPr>
      <w:rFonts w:ascii="Times New Roman" w:eastAsia="Lucida Sans Unicode" w:hAnsi="Times New Roman" w:cs="Mangal"/>
      <w:kern w:val="2"/>
      <w:sz w:val="24"/>
      <w:szCs w:val="2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413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</TotalTime>
  <Pages>1</Pages>
  <Words>276</Words>
  <Characters>1657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Wielgosz1</dc:creator>
  <cp:keywords/>
  <dc:description/>
  <cp:lastModifiedBy>Mieczysław Klimko1</cp:lastModifiedBy>
  <cp:revision>16</cp:revision>
  <dcterms:created xsi:type="dcterms:W3CDTF">2017-10-10T07:11:00Z</dcterms:created>
  <dcterms:modified xsi:type="dcterms:W3CDTF">2017-10-10T12:09:00Z</dcterms:modified>
</cp:coreProperties>
</file>